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86" w:rsidRPr="00FC0430" w:rsidRDefault="00DF24CB" w:rsidP="009B4186">
      <w:pPr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-367665</wp:posOffset>
            </wp:positionV>
            <wp:extent cx="7029450" cy="9648825"/>
            <wp:effectExtent l="19050" t="0" r="0" b="0"/>
            <wp:wrapNone/>
            <wp:docPr id="4" name="Рисунок 4" descr="C:\Users\User\Desktop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186" w:rsidRPr="00FC0430" w:rsidRDefault="009B4186" w:rsidP="009B4186">
      <w:pPr>
        <w:rPr>
          <w:color w:val="FF0000"/>
          <w:sz w:val="28"/>
        </w:rPr>
      </w:pPr>
    </w:p>
    <w:p w:rsidR="009B4186" w:rsidRPr="00FC0430" w:rsidRDefault="009B4186" w:rsidP="009B4186">
      <w:pPr>
        <w:rPr>
          <w:color w:val="FF0000"/>
          <w:sz w:val="28"/>
        </w:rPr>
      </w:pPr>
    </w:p>
    <w:p w:rsidR="009B4186" w:rsidRPr="00FC0430" w:rsidRDefault="009B4186" w:rsidP="009B4186">
      <w:pPr>
        <w:rPr>
          <w:color w:val="FF0000"/>
          <w:sz w:val="28"/>
        </w:rPr>
      </w:pPr>
    </w:p>
    <w:p w:rsidR="009B4186" w:rsidRPr="00FC0430" w:rsidRDefault="009B4186" w:rsidP="009B4186">
      <w:pPr>
        <w:rPr>
          <w:color w:val="FF0000"/>
          <w:sz w:val="28"/>
        </w:rPr>
      </w:pPr>
    </w:p>
    <w:p w:rsidR="009B4186" w:rsidRPr="00FC0430" w:rsidRDefault="009B4186" w:rsidP="009B4186">
      <w:pPr>
        <w:rPr>
          <w:color w:val="FF0000"/>
          <w:sz w:val="28"/>
        </w:rPr>
      </w:pPr>
    </w:p>
    <w:p w:rsidR="009B4186" w:rsidRPr="00FC0430" w:rsidRDefault="009B4186" w:rsidP="009B4186">
      <w:pPr>
        <w:rPr>
          <w:color w:val="FF0000"/>
          <w:sz w:val="28"/>
        </w:rPr>
      </w:pPr>
    </w:p>
    <w:p w:rsidR="009B4186" w:rsidRDefault="009B4186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Default="00DF24CB" w:rsidP="009B4186">
      <w:pPr>
        <w:rPr>
          <w:color w:val="FF0000"/>
        </w:rPr>
      </w:pPr>
    </w:p>
    <w:p w:rsidR="00DF24CB" w:rsidRPr="00FC0430" w:rsidRDefault="00DF24CB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Default="009B4186" w:rsidP="009B4186">
      <w:pPr>
        <w:rPr>
          <w:color w:val="FF0000"/>
        </w:rPr>
      </w:pPr>
    </w:p>
    <w:p w:rsidR="009B4186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FC0430" w:rsidRDefault="009B4186" w:rsidP="009B4186">
      <w:pPr>
        <w:rPr>
          <w:color w:val="FF0000"/>
        </w:rPr>
      </w:pPr>
    </w:p>
    <w:p w:rsidR="009B4186" w:rsidRPr="00654D54" w:rsidRDefault="009B4186" w:rsidP="009B4186">
      <w:pPr>
        <w:pStyle w:val="5"/>
        <w:rPr>
          <w:b/>
          <w:sz w:val="24"/>
          <w:szCs w:val="24"/>
        </w:rPr>
      </w:pPr>
      <w:r w:rsidRPr="00654D54">
        <w:rPr>
          <w:b/>
          <w:sz w:val="24"/>
          <w:szCs w:val="24"/>
        </w:rPr>
        <w:lastRenderedPageBreak/>
        <w:t>ПОЯСНИТЕЛЬНАЯ  ЗАПИСКА</w:t>
      </w:r>
    </w:p>
    <w:p w:rsidR="009B4186" w:rsidRPr="00654D54" w:rsidRDefault="009B4186" w:rsidP="009B4186">
      <w:pPr>
        <w:jc w:val="center"/>
        <w:rPr>
          <w:b/>
          <w:sz w:val="24"/>
          <w:szCs w:val="24"/>
        </w:rPr>
      </w:pPr>
      <w:r w:rsidRPr="00654D54">
        <w:rPr>
          <w:b/>
          <w:sz w:val="24"/>
          <w:szCs w:val="24"/>
        </w:rPr>
        <w:t>К УЧЕБНОМУ ПЛАНУ</w:t>
      </w:r>
    </w:p>
    <w:p w:rsidR="009B4186" w:rsidRPr="00654D54" w:rsidRDefault="009B4186" w:rsidP="009B4186">
      <w:pPr>
        <w:jc w:val="center"/>
        <w:rPr>
          <w:b/>
          <w:sz w:val="24"/>
          <w:szCs w:val="24"/>
        </w:rPr>
      </w:pPr>
      <w:r w:rsidRPr="00654D54">
        <w:rPr>
          <w:b/>
          <w:sz w:val="24"/>
          <w:szCs w:val="24"/>
        </w:rPr>
        <w:t xml:space="preserve"> МОУ «Ошевенская средняя общеобразовательная школа»</w:t>
      </w:r>
    </w:p>
    <w:p w:rsidR="009B4186" w:rsidRPr="00654D54" w:rsidRDefault="009B4186" w:rsidP="009B4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</w:t>
      </w:r>
      <w:r w:rsidRPr="00654D54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6</w:t>
      </w:r>
      <w:r w:rsidRPr="00654D54">
        <w:rPr>
          <w:b/>
          <w:sz w:val="24"/>
          <w:szCs w:val="24"/>
        </w:rPr>
        <w:t xml:space="preserve"> учебный год.</w:t>
      </w:r>
    </w:p>
    <w:p w:rsidR="009B4186" w:rsidRPr="00654D54" w:rsidRDefault="009B4186" w:rsidP="009B4186">
      <w:pPr>
        <w:keepNext/>
        <w:suppressAutoHyphens/>
        <w:spacing w:before="240" w:after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54D54">
        <w:rPr>
          <w:b/>
          <w:bCs/>
          <w:sz w:val="24"/>
          <w:szCs w:val="24"/>
        </w:rPr>
        <w:t xml:space="preserve">1. </w:t>
      </w:r>
      <w:r w:rsidRPr="00654D54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</w:p>
    <w:p w:rsidR="009B4186" w:rsidRDefault="009B4186" w:rsidP="009B4186">
      <w:pPr>
        <w:pStyle w:val="110"/>
        <w:keepNext/>
        <w:keepLines/>
        <w:shd w:val="clear" w:color="auto" w:fill="auto"/>
        <w:spacing w:before="0" w:after="472" w:line="310" w:lineRule="exact"/>
        <w:ind w:right="60"/>
        <w:jc w:val="left"/>
        <w:rPr>
          <w:b w:val="0"/>
          <w:sz w:val="24"/>
          <w:szCs w:val="24"/>
        </w:rPr>
      </w:pPr>
      <w:r w:rsidRPr="00654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510B67">
        <w:rPr>
          <w:rFonts w:ascii="Times New Roman CYR" w:hAnsi="Times New Roman CYR" w:cs="Times New Roman CYR"/>
          <w:b w:val="0"/>
          <w:sz w:val="24"/>
          <w:szCs w:val="24"/>
        </w:rPr>
        <w:t>Учебный  план  МОУ «Ошевенская средняя общеобразовательная школа»   является важнейшим нормативным документом, определяющим</w:t>
      </w:r>
      <w:r w:rsidRPr="00510B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перечень учебных предметов и</w:t>
      </w:r>
      <w:r w:rsidRPr="00510B67">
        <w:rPr>
          <w:rFonts w:ascii="Times New Roman CYR" w:hAnsi="Times New Roman CYR" w:cs="Times New Roman CYR"/>
          <w:b w:val="0"/>
          <w:sz w:val="24"/>
          <w:szCs w:val="24"/>
        </w:rPr>
        <w:t xml:space="preserve"> максимальный объём учебной нагрузки обучающихся, состав 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и структуру обязательных </w:t>
      </w:r>
      <w:r w:rsidRPr="00510B67">
        <w:rPr>
          <w:rFonts w:ascii="Times New Roman CYR" w:hAnsi="Times New Roman CYR" w:cs="Times New Roman CYR"/>
          <w:b w:val="0"/>
          <w:sz w:val="24"/>
          <w:szCs w:val="24"/>
        </w:rPr>
        <w:t xml:space="preserve">учебных предметов и направлений внеурочной деятельности. </w:t>
      </w:r>
      <w:r>
        <w:rPr>
          <w:rFonts w:ascii="Times New Roman CYR" w:hAnsi="Times New Roman CYR" w:cs="Times New Roman CYR"/>
          <w:b w:val="0"/>
          <w:sz w:val="24"/>
          <w:szCs w:val="24"/>
        </w:rPr>
        <w:t>Учебный план р</w:t>
      </w:r>
      <w:r w:rsidRPr="00510B67">
        <w:rPr>
          <w:rFonts w:ascii="Times New Roman CYR" w:hAnsi="Times New Roman CYR" w:cs="Times New Roman CYR"/>
          <w:b w:val="0"/>
          <w:sz w:val="24"/>
          <w:szCs w:val="24"/>
        </w:rPr>
        <w:t xml:space="preserve">аспределяет учебное время, отводимое на </w:t>
      </w:r>
      <w:r>
        <w:rPr>
          <w:rFonts w:ascii="Times New Roman CYR" w:hAnsi="Times New Roman CYR" w:cs="Times New Roman CYR"/>
          <w:b w:val="0"/>
          <w:sz w:val="24"/>
          <w:szCs w:val="24"/>
        </w:rPr>
        <w:t>освоение содержания образования</w:t>
      </w:r>
      <w:r w:rsidRPr="00510B67">
        <w:rPr>
          <w:rFonts w:ascii="Times New Roman CYR" w:hAnsi="Times New Roman CYR" w:cs="Times New Roman CYR"/>
          <w:b w:val="0"/>
          <w:sz w:val="24"/>
          <w:szCs w:val="24"/>
        </w:rPr>
        <w:t xml:space="preserve"> по классам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и </w:t>
      </w:r>
      <w:r w:rsidRPr="00510B67">
        <w:rPr>
          <w:rFonts w:ascii="Times New Roman CYR" w:hAnsi="Times New Roman CYR" w:cs="Times New Roman CYR"/>
          <w:b w:val="0"/>
          <w:sz w:val="24"/>
          <w:szCs w:val="24"/>
        </w:rPr>
        <w:t xml:space="preserve"> учебным предметам</w:t>
      </w:r>
      <w:r>
        <w:rPr>
          <w:rFonts w:ascii="Times New Roman CYR" w:hAnsi="Times New Roman CYR" w:cs="Times New Roman CYR"/>
          <w:b w:val="0"/>
          <w:sz w:val="24"/>
          <w:szCs w:val="24"/>
        </w:rPr>
        <w:t>,</w:t>
      </w:r>
      <w:r w:rsidRPr="00510B67">
        <w:rPr>
          <w:rFonts w:ascii="Times New Roman CYR" w:hAnsi="Times New Roman CYR" w:cs="Times New Roman CYR"/>
          <w:color w:val="FF0000"/>
          <w:sz w:val="24"/>
          <w:szCs w:val="24"/>
        </w:rPr>
        <w:t xml:space="preserve">     </w:t>
      </w:r>
      <w:r w:rsidRPr="008D0503">
        <w:rPr>
          <w:rFonts w:ascii="Times New Roman" w:hAnsi="Times New Roman" w:cs="Times New Roman"/>
          <w:b w:val="0"/>
          <w:sz w:val="24"/>
          <w:szCs w:val="24"/>
        </w:rPr>
        <w:t>ориентирован на освоение учебных программ начального общего образования за 4 года, основного общего образования за 5 лет, среднего (полного) общего образования за 2 года.</w:t>
      </w:r>
      <w:r>
        <w:rPr>
          <w:b w:val="0"/>
          <w:sz w:val="24"/>
          <w:szCs w:val="24"/>
        </w:rPr>
        <w:t xml:space="preserve"> </w:t>
      </w:r>
    </w:p>
    <w:p w:rsidR="009B4186" w:rsidRPr="00A10F9E" w:rsidRDefault="009B4186" w:rsidP="009B4186">
      <w:pPr>
        <w:numPr>
          <w:ilvl w:val="0"/>
          <w:numId w:val="14"/>
        </w:numPr>
        <w:tabs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>Учебный план МОУ «Ошевенская средняя общеобразовательная школа» для 1-11 классов разработан в соответствии со следующими документами:</w:t>
      </w:r>
    </w:p>
    <w:p w:rsidR="009B4186" w:rsidRPr="00654D54" w:rsidRDefault="009B4186" w:rsidP="009B4186">
      <w:pPr>
        <w:tabs>
          <w:tab w:val="left" w:pos="900"/>
        </w:tabs>
        <w:suppressAutoHyphens/>
        <w:overflowPunct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9B4186" w:rsidRPr="00562EA0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562EA0">
        <w:rPr>
          <w:sz w:val="24"/>
          <w:szCs w:val="24"/>
        </w:rPr>
        <w:t xml:space="preserve">Федеральным законом  от 29 декабря 2012 года  «Об образовании в Российской Федерации» </w:t>
      </w:r>
      <w:r w:rsidRPr="00562EA0">
        <w:rPr>
          <w:rFonts w:eastAsia="Calibri"/>
          <w:sz w:val="24"/>
          <w:szCs w:val="24"/>
          <w:lang w:eastAsia="en-US"/>
        </w:rPr>
        <w:t xml:space="preserve"> №273-ФЗ;</w:t>
      </w:r>
      <w:r w:rsidRPr="00562EA0">
        <w:rPr>
          <w:sz w:val="24"/>
          <w:szCs w:val="24"/>
        </w:rPr>
        <w:t xml:space="preserve"> </w:t>
      </w:r>
    </w:p>
    <w:p w:rsidR="009B4186" w:rsidRPr="008D2F8A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654D54">
        <w:rPr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9B4186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654D54">
        <w:rPr>
          <w:sz w:val="24"/>
          <w:szCs w:val="24"/>
        </w:rPr>
        <w:t>Приказ МО РФ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МО РФ от 9 марта 2004 г. № 1312».</w:t>
      </w:r>
    </w:p>
    <w:p w:rsidR="009B4186" w:rsidRPr="00A6590B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A6590B">
        <w:rPr>
          <w:sz w:val="24"/>
          <w:szCs w:val="24"/>
        </w:rPr>
        <w:t>Приказ Министерства образования и науки РФ  №</w:t>
      </w:r>
      <w:r>
        <w:rPr>
          <w:sz w:val="24"/>
          <w:szCs w:val="24"/>
        </w:rPr>
        <w:t xml:space="preserve"> </w:t>
      </w:r>
      <w:r w:rsidRPr="00A6590B">
        <w:rPr>
          <w:sz w:val="24"/>
          <w:szCs w:val="24"/>
        </w:rPr>
        <w:t>373 от 6 октября 2009года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9B4186" w:rsidRPr="00654D54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654D54">
        <w:rPr>
          <w:sz w:val="24"/>
          <w:szCs w:val="24"/>
        </w:rPr>
        <w:t>Приложение к приказу Министерства образования и науки Российской Федерации от 3 марта 2011 г. № 1994.</w:t>
      </w:r>
    </w:p>
    <w:p w:rsidR="009B4186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654D54">
        <w:rPr>
          <w:sz w:val="24"/>
          <w:szCs w:val="24"/>
        </w:rPr>
        <w:t>Распоряжение Министерства образования и науки Архангельской области «Об утверждении базисного учебного плана для образовательных учреждений Архангельской области» от 01 июня</w:t>
      </w:r>
      <w:r>
        <w:rPr>
          <w:sz w:val="24"/>
          <w:szCs w:val="24"/>
        </w:rPr>
        <w:t xml:space="preserve"> </w:t>
      </w:r>
      <w:r w:rsidRPr="00654D54">
        <w:rPr>
          <w:sz w:val="24"/>
          <w:szCs w:val="24"/>
        </w:rPr>
        <w:t xml:space="preserve"> 2012 г. № 803.</w:t>
      </w:r>
    </w:p>
    <w:p w:rsidR="009B4186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1B7F84">
        <w:rPr>
          <w:sz w:val="24"/>
          <w:szCs w:val="24"/>
        </w:rPr>
        <w:t xml:space="preserve">Распоряжение министерства образования, науки и культуры Архангельской области от 11 июня 2010 года № 645.  </w:t>
      </w:r>
    </w:p>
    <w:p w:rsidR="009B4186" w:rsidRPr="001B7F84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1B7F84">
        <w:rPr>
          <w:sz w:val="24"/>
          <w:szCs w:val="24"/>
        </w:rPr>
        <w:t>Письма министерства образования, науки и культуры Архангельской области от 01 июля 2010 года № 209-03/2411, от 23 сентября 2011 года № 209/02-01-12/3805 и последующие</w:t>
      </w:r>
    </w:p>
    <w:p w:rsidR="009B4186" w:rsidRPr="00654D54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654D54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654D54">
        <w:rPr>
          <w:sz w:val="24"/>
          <w:szCs w:val="24"/>
        </w:rPr>
        <w:t>СанПиН</w:t>
      </w:r>
      <w:proofErr w:type="spellEnd"/>
      <w:r w:rsidRPr="00654D54">
        <w:rPr>
          <w:sz w:val="24"/>
          <w:szCs w:val="24"/>
        </w:rPr>
        <w:t xml:space="preserve"> 2.4.2. 2821-10), зарегистрированными в Минюсте России 03.03.2011 г., регистрационный номер 19993.</w:t>
      </w:r>
    </w:p>
    <w:p w:rsidR="009B4186" w:rsidRPr="00654D54" w:rsidRDefault="00BD0915" w:rsidP="009B4186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9B4186" w:rsidRPr="00654D54">
        <w:rPr>
          <w:sz w:val="24"/>
          <w:szCs w:val="24"/>
        </w:rPr>
        <w:t>чебный план направлен на реализацию следующих целей:</w:t>
      </w:r>
    </w:p>
    <w:p w:rsidR="009B4186" w:rsidRPr="00654D54" w:rsidRDefault="009B4186" w:rsidP="009B4186">
      <w:pPr>
        <w:numPr>
          <w:ilvl w:val="0"/>
          <w:numId w:val="27"/>
        </w:numPr>
        <w:rPr>
          <w:sz w:val="24"/>
          <w:szCs w:val="24"/>
        </w:rPr>
      </w:pPr>
      <w:r w:rsidRPr="00654D54">
        <w:rPr>
          <w:sz w:val="24"/>
          <w:szCs w:val="24"/>
        </w:rPr>
        <w:t xml:space="preserve">обеспечение общего образования для каждого учащегося на уровне требований государственного стандарта и выше; </w:t>
      </w:r>
    </w:p>
    <w:p w:rsidR="009B4186" w:rsidRPr="00654D54" w:rsidRDefault="009B4186" w:rsidP="009B4186">
      <w:pPr>
        <w:numPr>
          <w:ilvl w:val="0"/>
          <w:numId w:val="27"/>
        </w:numPr>
        <w:rPr>
          <w:sz w:val="24"/>
          <w:szCs w:val="24"/>
        </w:rPr>
      </w:pPr>
      <w:r w:rsidRPr="00654D54">
        <w:rPr>
          <w:sz w:val="24"/>
          <w:szCs w:val="24"/>
        </w:rPr>
        <w:t xml:space="preserve">формирование ОУУН на уровне, достаточном для продолжения образования и самообразования; </w:t>
      </w:r>
    </w:p>
    <w:p w:rsidR="009B4186" w:rsidRPr="00654D54" w:rsidRDefault="009B4186" w:rsidP="009B4186">
      <w:pPr>
        <w:numPr>
          <w:ilvl w:val="0"/>
          <w:numId w:val="27"/>
        </w:numPr>
        <w:tabs>
          <w:tab w:val="left" w:pos="900"/>
        </w:tabs>
        <w:suppressAutoHyphens/>
        <w:overflowPunct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lastRenderedPageBreak/>
        <w:t>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9B4186" w:rsidRPr="00654D54" w:rsidRDefault="009B4186" w:rsidP="009B4186">
      <w:pPr>
        <w:rPr>
          <w:sz w:val="24"/>
          <w:szCs w:val="24"/>
        </w:rPr>
      </w:pPr>
    </w:p>
    <w:p w:rsidR="009B4186" w:rsidRPr="00654D54" w:rsidRDefault="009B4186" w:rsidP="009B4186">
      <w:pPr>
        <w:tabs>
          <w:tab w:val="left" w:pos="900"/>
        </w:tabs>
        <w:suppressAutoHyphens/>
        <w:overflowPunct/>
        <w:ind w:left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9B4186" w:rsidRDefault="009B4186" w:rsidP="009B4186">
      <w:pPr>
        <w:numPr>
          <w:ilvl w:val="0"/>
          <w:numId w:val="14"/>
        </w:numPr>
        <w:tabs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rFonts w:ascii="Times New Roman CYR" w:hAnsi="Times New Roman CYR" w:cs="Times New Roman CYR"/>
          <w:sz w:val="24"/>
          <w:szCs w:val="24"/>
        </w:rPr>
        <w:t>Учебный  план  МОУ «Ошевенская средняя общеобразовательная школа»  ориентирован на три ступени общего образования: начальное общее образование – 1- 4 классы, основное общее образовани</w:t>
      </w:r>
      <w:r>
        <w:rPr>
          <w:rFonts w:ascii="Times New Roman CYR" w:hAnsi="Times New Roman CYR" w:cs="Times New Roman CYR"/>
          <w:sz w:val="24"/>
          <w:szCs w:val="24"/>
        </w:rPr>
        <w:t xml:space="preserve">е – 5-9 классы, среднее 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 общее образование – 10-11 классы.</w:t>
      </w:r>
    </w:p>
    <w:p w:rsidR="009B4186" w:rsidRPr="00654D54" w:rsidRDefault="009B4186" w:rsidP="009B4186">
      <w:pPr>
        <w:tabs>
          <w:tab w:val="left" w:pos="900"/>
        </w:tabs>
        <w:suppressAutoHyphens/>
        <w:overflowPunct/>
        <w:ind w:left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9B4186" w:rsidRPr="00654D54" w:rsidRDefault="009B4186" w:rsidP="009B4186">
      <w:pPr>
        <w:numPr>
          <w:ilvl w:val="0"/>
          <w:numId w:val="14"/>
        </w:numPr>
        <w:tabs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rFonts w:ascii="Times New Roman CYR" w:hAnsi="Times New Roman CYR" w:cs="Times New Roman CYR"/>
          <w:sz w:val="24"/>
          <w:szCs w:val="24"/>
        </w:rPr>
        <w:t xml:space="preserve">Продолжительность учебного года и урока в МОУ «Ошевенская средняя общеобразовательная школа» определены действующими нормативными документами (федеральным и региональным базисными учебными планами, действующим </w:t>
      </w:r>
      <w:proofErr w:type="spellStart"/>
      <w:r w:rsidRPr="00654D54">
        <w:rPr>
          <w:rFonts w:ascii="Times New Roman CYR" w:hAnsi="Times New Roman CYR" w:cs="Times New Roman CYR"/>
          <w:sz w:val="24"/>
          <w:szCs w:val="24"/>
        </w:rPr>
        <w:t>СанПиНом</w:t>
      </w:r>
      <w:proofErr w:type="spellEnd"/>
      <w:r w:rsidRPr="00654D54">
        <w:rPr>
          <w:rFonts w:ascii="Times New Roman CYR" w:hAnsi="Times New Roman CYR" w:cs="Times New Roman CYR"/>
          <w:sz w:val="24"/>
          <w:szCs w:val="24"/>
        </w:rPr>
        <w:t xml:space="preserve"> 2.4.2.2821-10, зарегистрированными в Минюсте России 3 декабря 2011г., </w:t>
      </w:r>
      <w:proofErr w:type="gramStart"/>
      <w:r w:rsidRPr="00654D54">
        <w:rPr>
          <w:rFonts w:ascii="Times New Roman CYR" w:hAnsi="Times New Roman CYR" w:cs="Times New Roman CYR"/>
          <w:sz w:val="24"/>
          <w:szCs w:val="24"/>
        </w:rPr>
        <w:t>регистрационный</w:t>
      </w:r>
      <w:proofErr w:type="gramEnd"/>
      <w:r w:rsidRPr="00654D54">
        <w:rPr>
          <w:rFonts w:ascii="Times New Roman CYR" w:hAnsi="Times New Roman CYR" w:cs="Times New Roman CYR"/>
          <w:sz w:val="24"/>
          <w:szCs w:val="24"/>
        </w:rPr>
        <w:t xml:space="preserve"> № 19993, Уставом школы):</w:t>
      </w:r>
    </w:p>
    <w:p w:rsidR="009B4186" w:rsidRDefault="009B4186" w:rsidP="009B4186">
      <w:pPr>
        <w:jc w:val="both"/>
        <w:rPr>
          <w:sz w:val="24"/>
          <w:szCs w:val="24"/>
        </w:rPr>
      </w:pPr>
    </w:p>
    <w:p w:rsidR="009B4186" w:rsidRPr="00654D54" w:rsidRDefault="009B4186" w:rsidP="009B4186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 xml:space="preserve">- 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школа I ступени – </w:t>
      </w:r>
    </w:p>
    <w:p w:rsidR="009B4186" w:rsidRPr="00654D54" w:rsidRDefault="009B4186" w:rsidP="009B4186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rFonts w:ascii="Times New Roman CYR" w:hAnsi="Times New Roman CYR" w:cs="Times New Roman CYR"/>
          <w:sz w:val="24"/>
          <w:szCs w:val="24"/>
        </w:rPr>
        <w:t xml:space="preserve">         1-й класс  обучается по пятидневной рабочей недели при продолжительности урока – использованием «ступенчатого» режима обучения в первом полугодии: в сентябре</w:t>
      </w:r>
      <w:proofErr w:type="gramStart"/>
      <w:r w:rsidRPr="00654D5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654D54">
        <w:rPr>
          <w:rFonts w:ascii="Times New Roman CYR" w:hAnsi="Times New Roman CYR" w:cs="Times New Roman CYR"/>
          <w:sz w:val="24"/>
          <w:szCs w:val="24"/>
        </w:rPr>
        <w:t xml:space="preserve"> октябре – по 3 урока в день по 35 минут каждый, в ноябре, декабре - по 4 урока по 35 минут каждый, январь-май – по 4 урока по 40 минут каждый),  1-й класс – 33 учебные недели;</w:t>
      </w:r>
      <w:r w:rsidRPr="00654D54">
        <w:rPr>
          <w:sz w:val="24"/>
          <w:szCs w:val="24"/>
        </w:rPr>
        <w:t xml:space="preserve"> в середине учебного дня динамическая пауза продолжительностью не менее 40 минут; дополнительные недельные каникулы в середине третьей четверти (вторая-третья неделя февраля).</w:t>
      </w:r>
    </w:p>
    <w:p w:rsidR="009B4186" w:rsidRPr="00654D54" w:rsidRDefault="008D0503" w:rsidP="009B4186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2</w:t>
      </w:r>
      <w:r w:rsidR="009B4186" w:rsidRPr="00654D54">
        <w:rPr>
          <w:rFonts w:ascii="Times New Roman CYR" w:hAnsi="Times New Roman CYR" w:cs="Times New Roman CYR"/>
          <w:sz w:val="24"/>
          <w:szCs w:val="24"/>
        </w:rPr>
        <w:t xml:space="preserve">-4 классы – </w:t>
      </w:r>
      <w:proofErr w:type="gramStart"/>
      <w:r w:rsidR="009B4186" w:rsidRPr="00654D54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 w:rsidR="009B4186" w:rsidRPr="00654D5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пяти</w:t>
      </w:r>
      <w:r w:rsidR="009B4186" w:rsidRPr="00654D54">
        <w:rPr>
          <w:rFonts w:ascii="Times New Roman CYR" w:hAnsi="Times New Roman CYR" w:cs="Times New Roman CYR"/>
          <w:sz w:val="24"/>
          <w:szCs w:val="24"/>
        </w:rPr>
        <w:t>дневной</w:t>
      </w:r>
      <w:proofErr w:type="gramEnd"/>
      <w:r w:rsidR="009B4186" w:rsidRPr="00654D54">
        <w:rPr>
          <w:rFonts w:ascii="Times New Roman CYR" w:hAnsi="Times New Roman CYR" w:cs="Times New Roman CYR"/>
          <w:sz w:val="24"/>
          <w:szCs w:val="24"/>
        </w:rPr>
        <w:t xml:space="preserve"> рабочей недели  с продолжительностью урока 40 минут; 34 учебные недели. </w:t>
      </w:r>
    </w:p>
    <w:p w:rsidR="009B4186" w:rsidRPr="00654D54" w:rsidRDefault="009B4186" w:rsidP="009B4186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 xml:space="preserve">- 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школа II-III ступени обучается </w:t>
      </w:r>
      <w:proofErr w:type="gramStart"/>
      <w:r w:rsidRPr="00654D54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 w:rsidRPr="00654D5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654D54">
        <w:rPr>
          <w:rFonts w:ascii="Times New Roman CYR" w:hAnsi="Times New Roman CYR" w:cs="Times New Roman CYR"/>
          <w:sz w:val="24"/>
          <w:szCs w:val="24"/>
        </w:rPr>
        <w:t>шестидневной</w:t>
      </w:r>
      <w:proofErr w:type="gramEnd"/>
      <w:r w:rsidRPr="00654D54">
        <w:rPr>
          <w:rFonts w:ascii="Times New Roman CYR" w:hAnsi="Times New Roman CYR" w:cs="Times New Roman CYR"/>
          <w:sz w:val="24"/>
          <w:szCs w:val="24"/>
        </w:rPr>
        <w:t xml:space="preserve">  рабочей недели с продолжительностью урока 40 минут; 34 учебные недели. </w:t>
      </w:r>
    </w:p>
    <w:p w:rsidR="009B4186" w:rsidRPr="00654D54" w:rsidRDefault="009B4186" w:rsidP="009B4186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4186" w:rsidRPr="00654D54" w:rsidRDefault="009B4186" w:rsidP="009B4186">
      <w:pPr>
        <w:numPr>
          <w:ilvl w:val="0"/>
          <w:numId w:val="14"/>
        </w:num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rFonts w:ascii="Times New Roman CYR" w:hAnsi="Times New Roman CYR" w:cs="Times New Roman CYR"/>
          <w:sz w:val="24"/>
          <w:szCs w:val="24"/>
        </w:rPr>
        <w:t xml:space="preserve">Недельная нагрузка (учебная деятельность) </w:t>
      </w:r>
      <w:proofErr w:type="gramStart"/>
      <w:r w:rsidRPr="00654D54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654D54">
        <w:rPr>
          <w:rFonts w:ascii="Times New Roman CYR" w:hAnsi="Times New Roman CYR" w:cs="Times New Roman CYR"/>
          <w:sz w:val="24"/>
          <w:szCs w:val="24"/>
        </w:rPr>
        <w:t xml:space="preserve"> ОУ соответствует нормам, определённым </w:t>
      </w:r>
      <w:proofErr w:type="spellStart"/>
      <w:r w:rsidRPr="00654D54">
        <w:rPr>
          <w:rFonts w:ascii="Times New Roman CYR" w:hAnsi="Times New Roman CYR" w:cs="Times New Roman CYR"/>
          <w:sz w:val="24"/>
          <w:szCs w:val="24"/>
        </w:rPr>
        <w:t>СанПиНом</w:t>
      </w:r>
      <w:proofErr w:type="spellEnd"/>
      <w:r w:rsidRPr="00654D54">
        <w:rPr>
          <w:rFonts w:ascii="Times New Roman CYR" w:hAnsi="Times New Roman CYR" w:cs="Times New Roman CYR"/>
          <w:sz w:val="24"/>
          <w:szCs w:val="24"/>
        </w:rPr>
        <w:t>,  и составляет по классам: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>1-</w:t>
      </w:r>
      <w:r w:rsidRPr="00654D54">
        <w:rPr>
          <w:rFonts w:ascii="Times New Roman CYR" w:hAnsi="Times New Roman CYR" w:cs="Times New Roman CYR"/>
          <w:sz w:val="24"/>
          <w:szCs w:val="24"/>
        </w:rPr>
        <w:t>й класс –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54D54">
        <w:rPr>
          <w:rFonts w:ascii="Times New Roman CYR" w:hAnsi="Times New Roman CYR" w:cs="Times New Roman CYR"/>
          <w:sz w:val="24"/>
          <w:szCs w:val="24"/>
        </w:rPr>
        <w:t>21 час  и  внеурочная деятельность;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>2-</w:t>
      </w:r>
      <w:r w:rsidR="00BD0915">
        <w:rPr>
          <w:rFonts w:ascii="Times New Roman CYR" w:hAnsi="Times New Roman CYR" w:cs="Times New Roman CYR"/>
          <w:sz w:val="24"/>
          <w:szCs w:val="24"/>
        </w:rPr>
        <w:t>й класс – 23 часа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 и внеурочная деятельность;</w:t>
      </w:r>
    </w:p>
    <w:p w:rsidR="009B4186" w:rsidRPr="00654D54" w:rsidRDefault="00BD0915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3-й класс – 23 часа</w:t>
      </w:r>
      <w:r w:rsidR="009B4186" w:rsidRPr="00B13D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4186" w:rsidRPr="00654D54">
        <w:rPr>
          <w:rFonts w:ascii="Times New Roman CYR" w:hAnsi="Times New Roman CYR" w:cs="Times New Roman CYR"/>
          <w:sz w:val="24"/>
          <w:szCs w:val="24"/>
        </w:rPr>
        <w:t>и внеурочная деятельность;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>4</w:t>
      </w:r>
      <w:r w:rsidRPr="00BD0915">
        <w:rPr>
          <w:sz w:val="24"/>
          <w:szCs w:val="24"/>
        </w:rPr>
        <w:t>-</w:t>
      </w:r>
      <w:r w:rsidRPr="00654D54">
        <w:rPr>
          <w:rFonts w:ascii="Times New Roman CYR" w:hAnsi="Times New Roman CYR" w:cs="Times New Roman CYR"/>
          <w:sz w:val="24"/>
          <w:szCs w:val="24"/>
        </w:rPr>
        <w:t>й класс – 2</w:t>
      </w:r>
      <w:r w:rsidR="00BD0915">
        <w:rPr>
          <w:rFonts w:ascii="Times New Roman CYR" w:hAnsi="Times New Roman CYR" w:cs="Times New Roman CYR"/>
          <w:sz w:val="24"/>
          <w:szCs w:val="24"/>
        </w:rPr>
        <w:t>3 часа</w:t>
      </w:r>
      <w:r w:rsidR="00BD0915" w:rsidRPr="00BD09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0915" w:rsidRPr="00654D54">
        <w:rPr>
          <w:rFonts w:ascii="Times New Roman CYR" w:hAnsi="Times New Roman CYR" w:cs="Times New Roman CYR"/>
          <w:sz w:val="24"/>
          <w:szCs w:val="24"/>
        </w:rPr>
        <w:t>и внеурочная деятельность</w:t>
      </w:r>
      <w:r w:rsidRPr="00654D54">
        <w:rPr>
          <w:rFonts w:ascii="Times New Roman CYR" w:hAnsi="Times New Roman CYR" w:cs="Times New Roman CYR"/>
          <w:sz w:val="24"/>
          <w:szCs w:val="24"/>
        </w:rPr>
        <w:t>;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>5</w:t>
      </w:r>
      <w:r w:rsidRPr="00BD0915">
        <w:rPr>
          <w:sz w:val="24"/>
          <w:szCs w:val="24"/>
        </w:rPr>
        <w:t>-</w:t>
      </w:r>
      <w:r w:rsidRPr="00654D54">
        <w:rPr>
          <w:rFonts w:ascii="Times New Roman CYR" w:hAnsi="Times New Roman CYR" w:cs="Times New Roman CYR"/>
          <w:sz w:val="24"/>
          <w:szCs w:val="24"/>
        </w:rPr>
        <w:t>й класс – 32 часа</w:t>
      </w:r>
      <w:r w:rsidR="00BD0915" w:rsidRPr="00BD09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0915" w:rsidRPr="00654D54">
        <w:rPr>
          <w:rFonts w:ascii="Times New Roman CYR" w:hAnsi="Times New Roman CYR" w:cs="Times New Roman CYR"/>
          <w:sz w:val="24"/>
          <w:szCs w:val="24"/>
        </w:rPr>
        <w:t>и внеурочная деятельность</w:t>
      </w:r>
      <w:r w:rsidRPr="00654D54">
        <w:rPr>
          <w:rFonts w:ascii="Times New Roman CYR" w:hAnsi="Times New Roman CYR" w:cs="Times New Roman CYR"/>
          <w:sz w:val="24"/>
          <w:szCs w:val="24"/>
        </w:rPr>
        <w:t>;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>6-й класс - 33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 часа;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</w:rPr>
        <w:t>7-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й класс – </w:t>
      </w:r>
      <w:r>
        <w:rPr>
          <w:rFonts w:ascii="Times New Roman CYR" w:hAnsi="Times New Roman CYR" w:cs="Times New Roman CYR"/>
          <w:sz w:val="24"/>
          <w:szCs w:val="24"/>
        </w:rPr>
        <w:t>35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 часов;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B13D48">
        <w:rPr>
          <w:sz w:val="24"/>
          <w:szCs w:val="24"/>
        </w:rPr>
        <w:t>8-</w:t>
      </w:r>
      <w:r w:rsidRPr="00654D54">
        <w:rPr>
          <w:rFonts w:ascii="Times New Roman CYR" w:hAnsi="Times New Roman CYR" w:cs="Times New Roman CYR"/>
          <w:sz w:val="24"/>
          <w:szCs w:val="24"/>
        </w:rPr>
        <w:t>й класс –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54D54">
        <w:rPr>
          <w:rFonts w:ascii="Times New Roman CYR" w:hAnsi="Times New Roman CYR" w:cs="Times New Roman CYR"/>
          <w:sz w:val="24"/>
          <w:szCs w:val="24"/>
        </w:rPr>
        <w:t>36 часов</w:t>
      </w:r>
      <w:r>
        <w:rPr>
          <w:sz w:val="24"/>
          <w:szCs w:val="24"/>
        </w:rPr>
        <w:t>;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81AA2">
        <w:rPr>
          <w:sz w:val="24"/>
          <w:szCs w:val="24"/>
        </w:rPr>
        <w:t>9-</w:t>
      </w:r>
      <w:r w:rsidRPr="00654D54">
        <w:rPr>
          <w:rFonts w:ascii="Times New Roman CYR" w:hAnsi="Times New Roman CYR" w:cs="Times New Roman CYR"/>
          <w:sz w:val="24"/>
          <w:szCs w:val="24"/>
        </w:rPr>
        <w:t>й класс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BD0915">
        <w:rPr>
          <w:rFonts w:ascii="Times New Roman CYR" w:hAnsi="Times New Roman CYR" w:cs="Times New Roman CYR"/>
          <w:sz w:val="24"/>
          <w:szCs w:val="24"/>
        </w:rPr>
        <w:t>36</w:t>
      </w:r>
      <w:r w:rsidR="00BD0915" w:rsidRPr="00654D54">
        <w:rPr>
          <w:rFonts w:ascii="Times New Roman CYR" w:hAnsi="Times New Roman CYR" w:cs="Times New Roman CYR"/>
          <w:sz w:val="24"/>
          <w:szCs w:val="24"/>
        </w:rPr>
        <w:t xml:space="preserve"> часов;</w:t>
      </w:r>
      <w:r w:rsidR="00BD091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BD0915">
        <w:rPr>
          <w:sz w:val="24"/>
          <w:szCs w:val="24"/>
        </w:rPr>
        <w:t>10-</w:t>
      </w:r>
      <w:r w:rsidRPr="00654D54">
        <w:rPr>
          <w:rFonts w:ascii="Times New Roman CYR" w:hAnsi="Times New Roman CYR" w:cs="Times New Roman CYR"/>
          <w:sz w:val="24"/>
          <w:szCs w:val="24"/>
        </w:rPr>
        <w:t xml:space="preserve">й класс – </w:t>
      </w:r>
      <w:r w:rsidR="00BD0915" w:rsidRPr="00654D54">
        <w:rPr>
          <w:rFonts w:ascii="Times New Roman CYR" w:hAnsi="Times New Roman CYR" w:cs="Times New Roman CYR"/>
          <w:sz w:val="24"/>
          <w:szCs w:val="24"/>
        </w:rPr>
        <w:t>нет (</w:t>
      </w:r>
      <w:r w:rsidR="00BD0915" w:rsidRPr="00654D54">
        <w:rPr>
          <w:sz w:val="24"/>
          <w:szCs w:val="24"/>
        </w:rPr>
        <w:t>не было набора в 1 класс в 2006-2007 учебном году)</w:t>
      </w:r>
      <w:r w:rsidR="00BD0915" w:rsidRPr="00654D54">
        <w:rPr>
          <w:rFonts w:ascii="Times New Roman CYR" w:hAnsi="Times New Roman CYR" w:cs="Times New Roman CYR"/>
          <w:sz w:val="24"/>
          <w:szCs w:val="24"/>
        </w:rPr>
        <w:t>;</w:t>
      </w:r>
    </w:p>
    <w:p w:rsidR="009B4186" w:rsidRPr="00654D54" w:rsidRDefault="009B4186" w:rsidP="009B4186">
      <w:pPr>
        <w:numPr>
          <w:ilvl w:val="0"/>
          <w:numId w:val="13"/>
        </w:numPr>
        <w:tabs>
          <w:tab w:val="left" w:pos="0"/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654D54">
        <w:rPr>
          <w:sz w:val="24"/>
          <w:szCs w:val="24"/>
          <w:lang w:val="en-US"/>
        </w:rPr>
        <w:t>11-</w:t>
      </w:r>
      <w:proofErr w:type="spellStart"/>
      <w:r w:rsidRPr="00654D54">
        <w:rPr>
          <w:rFonts w:ascii="Times New Roman CYR" w:hAnsi="Times New Roman CYR" w:cs="Times New Roman CYR"/>
          <w:sz w:val="24"/>
          <w:szCs w:val="24"/>
        </w:rPr>
        <w:t>й</w:t>
      </w:r>
      <w:proofErr w:type="spellEnd"/>
      <w:r w:rsidRPr="00654D54">
        <w:rPr>
          <w:rFonts w:ascii="Times New Roman CYR" w:hAnsi="Times New Roman CYR" w:cs="Times New Roman CYR"/>
          <w:sz w:val="24"/>
          <w:szCs w:val="24"/>
        </w:rPr>
        <w:t xml:space="preserve"> класс – 37 часов.</w:t>
      </w:r>
    </w:p>
    <w:p w:rsidR="009B4186" w:rsidRPr="00654D54" w:rsidRDefault="009B4186" w:rsidP="009B4186">
      <w:pPr>
        <w:tabs>
          <w:tab w:val="left" w:pos="0"/>
          <w:tab w:val="left" w:pos="900"/>
        </w:tabs>
        <w:suppressAutoHyphens/>
        <w:overflowPunct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9B4186" w:rsidRDefault="009B4186" w:rsidP="009B4186">
      <w:pPr>
        <w:numPr>
          <w:ilvl w:val="0"/>
          <w:numId w:val="14"/>
        </w:numPr>
        <w:tabs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43BE6">
        <w:rPr>
          <w:rFonts w:ascii="Times New Roman CYR" w:hAnsi="Times New Roman CYR" w:cs="Times New Roman CYR"/>
          <w:sz w:val="24"/>
          <w:szCs w:val="24"/>
        </w:rPr>
        <w:t xml:space="preserve">Структура учебного плана </w:t>
      </w:r>
      <w:r w:rsidR="00BD0915">
        <w:rPr>
          <w:sz w:val="24"/>
          <w:szCs w:val="24"/>
        </w:rPr>
        <w:t>для 6</w:t>
      </w:r>
      <w:r w:rsidRPr="00943BE6">
        <w:rPr>
          <w:sz w:val="24"/>
          <w:szCs w:val="24"/>
        </w:rPr>
        <w:t xml:space="preserve">-11 классов МОУ «Ошевенская средняя общеобразовательная школа» </w:t>
      </w:r>
      <w:r w:rsidR="00BD0915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943BE6">
        <w:rPr>
          <w:rFonts w:ascii="Times New Roman CYR" w:hAnsi="Times New Roman CYR" w:cs="Times New Roman CYR"/>
          <w:sz w:val="24"/>
          <w:szCs w:val="24"/>
        </w:rPr>
        <w:t xml:space="preserve"> ступени </w:t>
      </w:r>
      <w:r w:rsidR="00BD0915">
        <w:rPr>
          <w:rFonts w:ascii="Times New Roman CYR" w:hAnsi="Times New Roman CYR" w:cs="Times New Roman CYR"/>
          <w:sz w:val="24"/>
          <w:szCs w:val="24"/>
        </w:rPr>
        <w:t xml:space="preserve">основного и среднего </w:t>
      </w:r>
      <w:r w:rsidRPr="00943BE6">
        <w:rPr>
          <w:rFonts w:ascii="Times New Roman CYR" w:hAnsi="Times New Roman CYR" w:cs="Times New Roman CYR"/>
          <w:sz w:val="24"/>
          <w:szCs w:val="24"/>
        </w:rPr>
        <w:t xml:space="preserve">общего образования содержит: </w:t>
      </w:r>
      <w:r w:rsidRPr="00943BE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инвариантную часть </w:t>
      </w:r>
      <w:r w:rsidRPr="00943BE6">
        <w:rPr>
          <w:rFonts w:ascii="Times New Roman CYR" w:hAnsi="Times New Roman CYR" w:cs="Times New Roman CYR"/>
          <w:sz w:val="24"/>
          <w:szCs w:val="24"/>
        </w:rPr>
        <w:t xml:space="preserve">– предметы федерального компонента; </w:t>
      </w:r>
      <w:r w:rsidRPr="00943BE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вариативную часть </w:t>
      </w:r>
      <w:r w:rsidRPr="00943BE6">
        <w:rPr>
          <w:rFonts w:ascii="Times New Roman CYR" w:hAnsi="Times New Roman CYR" w:cs="Times New Roman CYR"/>
          <w:sz w:val="24"/>
          <w:szCs w:val="24"/>
        </w:rPr>
        <w:t xml:space="preserve">– предметы регионального компонента  и компонента ОУ. </w:t>
      </w:r>
    </w:p>
    <w:p w:rsidR="009B4186" w:rsidRPr="00943BE6" w:rsidRDefault="009B4186" w:rsidP="009B4186">
      <w:pPr>
        <w:tabs>
          <w:tab w:val="left" w:pos="900"/>
        </w:tabs>
        <w:suppressAutoHyphens/>
        <w:overflowPunct/>
        <w:ind w:left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9B4186" w:rsidRPr="00F26357" w:rsidRDefault="009B4186" w:rsidP="009B4186">
      <w:pPr>
        <w:numPr>
          <w:ilvl w:val="0"/>
          <w:numId w:val="14"/>
        </w:numPr>
        <w:tabs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43BE6">
        <w:rPr>
          <w:sz w:val="24"/>
          <w:szCs w:val="24"/>
        </w:rPr>
        <w:t xml:space="preserve">Инвариантная часть учебного плана представлена учебными предметами, которые представляют собой базовое ядро общего среднего образования: русский язык, литература, </w:t>
      </w:r>
      <w:r>
        <w:rPr>
          <w:sz w:val="24"/>
          <w:szCs w:val="24"/>
        </w:rPr>
        <w:t>английский</w:t>
      </w:r>
      <w:r w:rsidRPr="00943BE6">
        <w:rPr>
          <w:sz w:val="24"/>
          <w:szCs w:val="24"/>
        </w:rPr>
        <w:t xml:space="preserve"> язык, математика, </w:t>
      </w:r>
      <w:r>
        <w:rPr>
          <w:sz w:val="24"/>
          <w:szCs w:val="24"/>
        </w:rPr>
        <w:t xml:space="preserve">алгебра, геометрия, </w:t>
      </w:r>
      <w:r w:rsidRPr="00943BE6">
        <w:rPr>
          <w:sz w:val="24"/>
          <w:szCs w:val="24"/>
        </w:rPr>
        <w:t>история</w:t>
      </w:r>
      <w:r>
        <w:rPr>
          <w:sz w:val="24"/>
          <w:szCs w:val="24"/>
        </w:rPr>
        <w:t xml:space="preserve"> России, Всеобщая </w:t>
      </w:r>
      <w:r>
        <w:rPr>
          <w:sz w:val="24"/>
          <w:szCs w:val="24"/>
        </w:rPr>
        <w:lastRenderedPageBreak/>
        <w:t>история</w:t>
      </w:r>
      <w:r w:rsidRPr="00943BE6">
        <w:rPr>
          <w:sz w:val="24"/>
          <w:szCs w:val="24"/>
        </w:rPr>
        <w:t xml:space="preserve">, обществознание, </w:t>
      </w:r>
      <w:r>
        <w:rPr>
          <w:sz w:val="24"/>
          <w:szCs w:val="24"/>
        </w:rPr>
        <w:t xml:space="preserve">информатика и ИКТ, физика, химия, биология, география, </w:t>
      </w:r>
      <w:r w:rsidRPr="00943BE6">
        <w:rPr>
          <w:sz w:val="24"/>
          <w:szCs w:val="24"/>
        </w:rPr>
        <w:t>искусство</w:t>
      </w:r>
      <w:r>
        <w:rPr>
          <w:sz w:val="24"/>
          <w:szCs w:val="24"/>
        </w:rPr>
        <w:t xml:space="preserve"> (музыка, изобразительное искусство)</w:t>
      </w:r>
      <w:r w:rsidRPr="00943BE6">
        <w:rPr>
          <w:sz w:val="24"/>
          <w:szCs w:val="24"/>
        </w:rPr>
        <w:t>, физическая культура, технология.</w:t>
      </w:r>
      <w:proofErr w:type="gramEnd"/>
    </w:p>
    <w:p w:rsidR="009B4186" w:rsidRPr="00943BE6" w:rsidRDefault="009B4186" w:rsidP="009B4186">
      <w:pPr>
        <w:tabs>
          <w:tab w:val="left" w:pos="900"/>
        </w:tabs>
        <w:suppressAutoHyphens/>
        <w:overflowPunct/>
        <w:ind w:left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9B4186" w:rsidRDefault="009B4186" w:rsidP="009B4186">
      <w:pPr>
        <w:numPr>
          <w:ilvl w:val="0"/>
          <w:numId w:val="14"/>
        </w:numPr>
        <w:tabs>
          <w:tab w:val="left" w:pos="900"/>
        </w:tabs>
        <w:suppressAutoHyphens/>
        <w:overflowPunct/>
        <w:ind w:firstLine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43BE6">
        <w:rPr>
          <w:rFonts w:ascii="Times New Roman CYR" w:hAnsi="Times New Roman CYR" w:cs="Times New Roman CYR"/>
          <w:sz w:val="24"/>
          <w:szCs w:val="24"/>
        </w:rPr>
        <w:t>Вариативная часть обеспечивает региональные особенности содержания образования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43BE6">
        <w:rPr>
          <w:rFonts w:ascii="Times New Roman CYR" w:hAnsi="Times New Roman CYR" w:cs="Times New Roman CYR"/>
          <w:sz w:val="24"/>
          <w:szCs w:val="24"/>
        </w:rPr>
        <w:t xml:space="preserve">  утвержденные </w:t>
      </w:r>
      <w:r w:rsidRPr="00943BE6">
        <w:rPr>
          <w:sz w:val="24"/>
          <w:szCs w:val="24"/>
        </w:rPr>
        <w:t>Распоряжением</w:t>
      </w:r>
      <w:r w:rsidRPr="00635E6C">
        <w:rPr>
          <w:sz w:val="28"/>
          <w:szCs w:val="28"/>
        </w:rPr>
        <w:t xml:space="preserve"> </w:t>
      </w:r>
      <w:r w:rsidRPr="00654D54">
        <w:rPr>
          <w:sz w:val="24"/>
          <w:szCs w:val="24"/>
        </w:rPr>
        <w:t>Министерства образования и науки Архангельской области «Об утверждении базисного учебного плана для образовательных учреждений Архангельской области» от 01 июня 2012 г. № 803</w:t>
      </w:r>
      <w:r w:rsidRPr="007E5943">
        <w:rPr>
          <w:b/>
          <w:color w:val="FF0000"/>
          <w:sz w:val="28"/>
          <w:szCs w:val="28"/>
        </w:rPr>
        <w:t xml:space="preserve"> </w:t>
      </w:r>
      <w:r w:rsidRPr="00635E6C">
        <w:rPr>
          <w:b/>
          <w:sz w:val="28"/>
          <w:szCs w:val="28"/>
        </w:rPr>
        <w:t xml:space="preserve">  </w:t>
      </w:r>
      <w:r w:rsidRPr="009451C6">
        <w:rPr>
          <w:rFonts w:ascii="Times New Roman CYR" w:hAnsi="Times New Roman CYR" w:cs="Times New Roman CYR"/>
          <w:sz w:val="24"/>
          <w:szCs w:val="24"/>
        </w:rPr>
        <w:t>и индивидуальные потребности обучающихся в соответствии с социальным заказом, целями школьного образования (Устав школы)</w:t>
      </w:r>
      <w:r w:rsidR="00BD0915">
        <w:rPr>
          <w:rFonts w:ascii="Times New Roman CYR" w:hAnsi="Times New Roman CYR" w:cs="Times New Roman CYR"/>
          <w:sz w:val="24"/>
          <w:szCs w:val="24"/>
        </w:rPr>
        <w:t>, а также задачами школы на 2015 - 2016</w:t>
      </w:r>
      <w:r w:rsidRPr="009451C6">
        <w:rPr>
          <w:rFonts w:ascii="Times New Roman CYR" w:hAnsi="Times New Roman CYR" w:cs="Times New Roman CYR"/>
          <w:sz w:val="24"/>
          <w:szCs w:val="24"/>
        </w:rPr>
        <w:t xml:space="preserve"> учебный год (план работы  школы).</w:t>
      </w:r>
      <w:proofErr w:type="gramEnd"/>
    </w:p>
    <w:p w:rsidR="009B4186" w:rsidRPr="008D419C" w:rsidRDefault="009B4186" w:rsidP="009B4186">
      <w:pPr>
        <w:tabs>
          <w:tab w:val="left" w:pos="900"/>
        </w:tabs>
        <w:suppressAutoHyphens/>
        <w:overflowPunct/>
        <w:ind w:left="709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9B4186" w:rsidRPr="00BC7258" w:rsidRDefault="009B4186" w:rsidP="009B4186">
      <w:pPr>
        <w:numPr>
          <w:ilvl w:val="0"/>
          <w:numId w:val="1"/>
        </w:numPr>
        <w:jc w:val="center"/>
        <w:rPr>
          <w:sz w:val="28"/>
        </w:rPr>
      </w:pPr>
      <w:r w:rsidRPr="00BC7258">
        <w:rPr>
          <w:b/>
          <w:sz w:val="28"/>
        </w:rPr>
        <w:t xml:space="preserve">Начальное общее образование. </w:t>
      </w:r>
    </w:p>
    <w:p w:rsidR="009B4186" w:rsidRDefault="009B4186" w:rsidP="009B4186">
      <w:pPr>
        <w:jc w:val="center"/>
        <w:rPr>
          <w:b/>
          <w:sz w:val="28"/>
        </w:rPr>
      </w:pPr>
    </w:p>
    <w:p w:rsidR="009B4186" w:rsidRPr="00BD4565" w:rsidRDefault="009B4186" w:rsidP="009B418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Pr="00BD4565">
        <w:rPr>
          <w:sz w:val="24"/>
          <w:szCs w:val="24"/>
        </w:rPr>
        <w:t>Обучение в начальной школе ведетс</w:t>
      </w:r>
      <w:r>
        <w:rPr>
          <w:sz w:val="24"/>
          <w:szCs w:val="24"/>
        </w:rPr>
        <w:t>я по УМК «Планета знаний» (1 - 4</w:t>
      </w:r>
      <w:r w:rsidRPr="00BD4565">
        <w:rPr>
          <w:sz w:val="24"/>
          <w:szCs w:val="24"/>
        </w:rPr>
        <w:t xml:space="preserve">классы), что обеспечивает реализацию вариативного и </w:t>
      </w:r>
      <w:proofErr w:type="spellStart"/>
      <w:r w:rsidRPr="00BD4565">
        <w:rPr>
          <w:sz w:val="24"/>
          <w:szCs w:val="24"/>
        </w:rPr>
        <w:t>разноуровневого</w:t>
      </w:r>
      <w:proofErr w:type="spellEnd"/>
      <w:r w:rsidRPr="00BD4565">
        <w:rPr>
          <w:sz w:val="24"/>
          <w:szCs w:val="24"/>
        </w:rPr>
        <w:t xml:space="preserve"> подходов, позволяет организовать учебно-воспитательный процесс в соответствии с индивидуальными способностями и возможностями учащихся. В начальной школе делается акцент на формирование прочных навыков учебной деятельности, на овладение учащимися письменной и математической грамотностью, на воспитание культуры речи и общения.</w:t>
      </w:r>
    </w:p>
    <w:p w:rsidR="009B4186" w:rsidRDefault="009B4186" w:rsidP="009B4186">
      <w:pPr>
        <w:rPr>
          <w:sz w:val="24"/>
          <w:szCs w:val="24"/>
        </w:rPr>
      </w:pPr>
      <w:r w:rsidRPr="00BD4565">
        <w:rPr>
          <w:sz w:val="24"/>
          <w:szCs w:val="24"/>
        </w:rPr>
        <w:t xml:space="preserve">       </w:t>
      </w:r>
    </w:p>
    <w:p w:rsidR="009B4186" w:rsidRPr="005951DA" w:rsidRDefault="009B4186" w:rsidP="005951D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4565">
        <w:rPr>
          <w:sz w:val="24"/>
          <w:szCs w:val="24"/>
        </w:rPr>
        <w:t>Учебны</w:t>
      </w:r>
      <w:r>
        <w:rPr>
          <w:sz w:val="24"/>
          <w:szCs w:val="24"/>
        </w:rPr>
        <w:t>й план 1 - 4</w:t>
      </w:r>
      <w:r w:rsidRPr="00BD4565">
        <w:rPr>
          <w:sz w:val="24"/>
          <w:szCs w:val="24"/>
        </w:rPr>
        <w:t xml:space="preserve">  классов разработан в</w:t>
      </w:r>
      <w:r>
        <w:rPr>
          <w:sz w:val="24"/>
          <w:szCs w:val="24"/>
        </w:rPr>
        <w:t xml:space="preserve"> </w:t>
      </w:r>
      <w:r w:rsidRPr="000E5966">
        <w:rPr>
          <w:b/>
          <w:sz w:val="24"/>
          <w:szCs w:val="24"/>
        </w:rPr>
        <w:t>соответствии с требования ФГОС</w:t>
      </w:r>
      <w:r>
        <w:rPr>
          <w:sz w:val="24"/>
          <w:szCs w:val="24"/>
        </w:rPr>
        <w:t>:</w:t>
      </w:r>
    </w:p>
    <w:p w:rsidR="009B4186" w:rsidRPr="00DA0CA6" w:rsidRDefault="009B4186" w:rsidP="009B418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8"/>
        <w:gridCol w:w="2369"/>
        <w:gridCol w:w="979"/>
        <w:gridCol w:w="980"/>
        <w:gridCol w:w="980"/>
        <w:gridCol w:w="980"/>
        <w:gridCol w:w="929"/>
      </w:tblGrid>
      <w:tr w:rsidR="009B4186" w:rsidRPr="00DA0CA6" w:rsidTr="00793F6A">
        <w:trPr>
          <w:trHeight w:val="545"/>
        </w:trPr>
        <w:tc>
          <w:tcPr>
            <w:tcW w:w="2438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19" w:type="dxa"/>
            <w:gridSpan w:val="4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Всего</w:t>
            </w:r>
          </w:p>
        </w:tc>
      </w:tr>
      <w:tr w:rsidR="009B4186" w:rsidRPr="00DA0CA6" w:rsidTr="00793F6A">
        <w:trPr>
          <w:trHeight w:val="288"/>
        </w:trPr>
        <w:tc>
          <w:tcPr>
            <w:tcW w:w="2438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B4186" w:rsidRPr="00DA0CA6" w:rsidTr="00793F6A">
        <w:trPr>
          <w:trHeight w:val="545"/>
        </w:trPr>
        <w:tc>
          <w:tcPr>
            <w:tcW w:w="9655" w:type="dxa"/>
            <w:gridSpan w:val="7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 w:rsidRPr="00DA0CA6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B4186" w:rsidRPr="00DA0CA6" w:rsidTr="00793F6A">
        <w:trPr>
          <w:trHeight w:val="272"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20</w:t>
            </w:r>
          </w:p>
        </w:tc>
      </w:tr>
      <w:tr w:rsidR="009B4186" w:rsidRPr="00DA0CA6" w:rsidTr="00793F6A">
        <w:trPr>
          <w:trHeight w:val="560"/>
        </w:trPr>
        <w:tc>
          <w:tcPr>
            <w:tcW w:w="2438" w:type="dxa"/>
            <w:vMerge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9B4186" w:rsidRPr="00426AA4" w:rsidRDefault="00426AA4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6AA4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16</w:t>
            </w:r>
          </w:p>
        </w:tc>
      </w:tr>
      <w:tr w:rsidR="009B4186" w:rsidRPr="00DA0CA6" w:rsidTr="00793F6A">
        <w:trPr>
          <w:trHeight w:val="545"/>
        </w:trPr>
        <w:tc>
          <w:tcPr>
            <w:tcW w:w="2438" w:type="dxa"/>
            <w:vMerge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6</w:t>
            </w:r>
          </w:p>
        </w:tc>
      </w:tr>
      <w:tr w:rsidR="009B4186" w:rsidRPr="00DA0CA6" w:rsidTr="00793F6A">
        <w:trPr>
          <w:trHeight w:val="545"/>
        </w:trPr>
        <w:tc>
          <w:tcPr>
            <w:tcW w:w="2438" w:type="dxa"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16</w:t>
            </w:r>
          </w:p>
        </w:tc>
      </w:tr>
      <w:tr w:rsidR="009B4186" w:rsidRPr="00DA0CA6" w:rsidTr="00793F6A">
        <w:trPr>
          <w:trHeight w:val="560"/>
        </w:trPr>
        <w:tc>
          <w:tcPr>
            <w:tcW w:w="2438" w:type="dxa"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8</w:t>
            </w:r>
          </w:p>
        </w:tc>
      </w:tr>
      <w:tr w:rsidR="009B4186" w:rsidRPr="00DA0CA6" w:rsidTr="00793F6A">
        <w:trPr>
          <w:trHeight w:val="1105"/>
        </w:trPr>
        <w:tc>
          <w:tcPr>
            <w:tcW w:w="2438" w:type="dxa"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84C2F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84C2F">
              <w:rPr>
                <w:b/>
                <w:sz w:val="24"/>
                <w:szCs w:val="24"/>
              </w:rPr>
              <w:t>1</w:t>
            </w:r>
          </w:p>
        </w:tc>
      </w:tr>
      <w:tr w:rsidR="009B4186" w:rsidRPr="00DA0CA6" w:rsidTr="00793F6A">
        <w:trPr>
          <w:trHeight w:val="272"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4</w:t>
            </w:r>
          </w:p>
        </w:tc>
      </w:tr>
      <w:tr w:rsidR="009B4186" w:rsidRPr="00DA0CA6" w:rsidTr="00793F6A">
        <w:trPr>
          <w:trHeight w:val="560"/>
        </w:trPr>
        <w:tc>
          <w:tcPr>
            <w:tcW w:w="2438" w:type="dxa"/>
            <w:vMerge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4</w:t>
            </w:r>
          </w:p>
        </w:tc>
      </w:tr>
      <w:tr w:rsidR="009B4186" w:rsidRPr="00DA0CA6" w:rsidTr="00793F6A">
        <w:trPr>
          <w:trHeight w:val="272"/>
        </w:trPr>
        <w:tc>
          <w:tcPr>
            <w:tcW w:w="2438" w:type="dxa"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4</w:t>
            </w:r>
          </w:p>
        </w:tc>
      </w:tr>
      <w:tr w:rsidR="009B4186" w:rsidRPr="00DA0CA6" w:rsidTr="00793F6A">
        <w:trPr>
          <w:trHeight w:val="545"/>
        </w:trPr>
        <w:tc>
          <w:tcPr>
            <w:tcW w:w="2438" w:type="dxa"/>
            <w:shd w:val="clear" w:color="auto" w:fill="auto"/>
            <w:vAlign w:val="center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A0CA6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12</w:t>
            </w:r>
          </w:p>
        </w:tc>
      </w:tr>
      <w:tr w:rsidR="009B4186" w:rsidRPr="00DA0CA6" w:rsidTr="00793F6A">
        <w:trPr>
          <w:trHeight w:val="272"/>
        </w:trPr>
        <w:tc>
          <w:tcPr>
            <w:tcW w:w="2438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</w:t>
            </w:r>
            <w:r w:rsidR="00426A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9</w:t>
            </w:r>
            <w:r w:rsidR="00426AA4">
              <w:rPr>
                <w:b/>
                <w:sz w:val="24"/>
                <w:szCs w:val="24"/>
              </w:rPr>
              <w:t>0</w:t>
            </w:r>
          </w:p>
        </w:tc>
      </w:tr>
      <w:tr w:rsidR="009B4186" w:rsidRPr="00DA0CA6" w:rsidTr="00793F6A">
        <w:trPr>
          <w:trHeight w:val="549"/>
        </w:trPr>
        <w:tc>
          <w:tcPr>
            <w:tcW w:w="4807" w:type="dxa"/>
            <w:gridSpan w:val="2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 w:rsidRPr="00DA0CA6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79" w:type="dxa"/>
            <w:shd w:val="clear" w:color="auto" w:fill="auto"/>
          </w:tcPr>
          <w:p w:rsidR="009B4186" w:rsidRPr="00DA0CA6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B4186" w:rsidRPr="00EE14EC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B4186" w:rsidRPr="00EE14EC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B4186" w:rsidRPr="00EE14EC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B4186" w:rsidRPr="00EE14EC" w:rsidRDefault="009B4186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8D0503" w:rsidRPr="00DA0CA6" w:rsidTr="00793F6A">
        <w:trPr>
          <w:trHeight w:val="272"/>
        </w:trPr>
        <w:tc>
          <w:tcPr>
            <w:tcW w:w="2438" w:type="dxa"/>
            <w:shd w:val="clear" w:color="auto" w:fill="auto"/>
          </w:tcPr>
          <w:p w:rsidR="008D0503" w:rsidRPr="00DA0CA6" w:rsidRDefault="008D0503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9" w:type="dxa"/>
            <w:shd w:val="clear" w:color="auto" w:fill="auto"/>
          </w:tcPr>
          <w:p w:rsidR="008D0503" w:rsidRPr="00DA0CA6" w:rsidRDefault="008D0503" w:rsidP="00793F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8D0503" w:rsidRPr="00DA0CA6" w:rsidRDefault="008D0503" w:rsidP="00793F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0" w:type="dxa"/>
            <w:shd w:val="clear" w:color="auto" w:fill="auto"/>
          </w:tcPr>
          <w:p w:rsidR="008D0503" w:rsidRPr="00DA0CA6" w:rsidRDefault="008D0503" w:rsidP="004778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8D0503" w:rsidRPr="00DA0CA6" w:rsidRDefault="008D0503" w:rsidP="004778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8D0503" w:rsidRPr="00DA0CA6" w:rsidRDefault="008D0503" w:rsidP="004778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2</w:t>
            </w:r>
            <w:r w:rsidR="00426A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8D0503" w:rsidRPr="00DA0CA6" w:rsidRDefault="008D0503" w:rsidP="004778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A0CA6">
              <w:rPr>
                <w:b/>
                <w:sz w:val="24"/>
                <w:szCs w:val="24"/>
              </w:rPr>
              <w:t>9</w:t>
            </w:r>
            <w:r w:rsidR="00426AA4">
              <w:rPr>
                <w:b/>
                <w:sz w:val="24"/>
                <w:szCs w:val="24"/>
              </w:rPr>
              <w:t>0</w:t>
            </w:r>
          </w:p>
        </w:tc>
      </w:tr>
    </w:tbl>
    <w:p w:rsidR="009B4186" w:rsidRPr="00DA0CA6" w:rsidRDefault="009B4186" w:rsidP="009B418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B4186" w:rsidRDefault="009B4186" w:rsidP="009B4186">
      <w:pPr>
        <w:jc w:val="center"/>
        <w:rPr>
          <w:b/>
          <w:color w:val="FF0000"/>
          <w:sz w:val="28"/>
          <w:u w:val="single"/>
        </w:rPr>
      </w:pPr>
    </w:p>
    <w:p w:rsidR="009B4186" w:rsidRPr="00BC7258" w:rsidRDefault="009B4186" w:rsidP="009B4186">
      <w:pPr>
        <w:rPr>
          <w:b/>
          <w:sz w:val="28"/>
        </w:rPr>
      </w:pPr>
    </w:p>
    <w:p w:rsidR="009B4186" w:rsidRDefault="009B4186" w:rsidP="009B4186">
      <w:pPr>
        <w:jc w:val="center"/>
        <w:rPr>
          <w:b/>
          <w:sz w:val="24"/>
          <w:szCs w:val="24"/>
        </w:rPr>
      </w:pPr>
      <w:r w:rsidRPr="007F714A">
        <w:rPr>
          <w:b/>
          <w:sz w:val="24"/>
          <w:szCs w:val="24"/>
        </w:rPr>
        <w:t xml:space="preserve">Пояснительная записка к учебному плану для </w:t>
      </w:r>
      <w:r>
        <w:rPr>
          <w:b/>
          <w:sz w:val="24"/>
          <w:szCs w:val="24"/>
        </w:rPr>
        <w:t>1-4</w:t>
      </w:r>
      <w:r w:rsidRPr="007F714A">
        <w:rPr>
          <w:b/>
          <w:sz w:val="24"/>
          <w:szCs w:val="24"/>
        </w:rPr>
        <w:t xml:space="preserve"> классов</w:t>
      </w:r>
    </w:p>
    <w:p w:rsidR="009B4186" w:rsidRPr="007F714A" w:rsidRDefault="009B4186" w:rsidP="009B4186">
      <w:pPr>
        <w:jc w:val="center"/>
        <w:rPr>
          <w:b/>
          <w:sz w:val="24"/>
          <w:szCs w:val="24"/>
        </w:rPr>
      </w:pPr>
    </w:p>
    <w:p w:rsidR="009B4186" w:rsidRPr="00FC0430" w:rsidRDefault="009B4186" w:rsidP="009B4186">
      <w:pPr>
        <w:jc w:val="center"/>
        <w:rPr>
          <w:b/>
          <w:color w:val="FF0000"/>
          <w:sz w:val="24"/>
          <w:szCs w:val="24"/>
        </w:rPr>
      </w:pPr>
      <w:r w:rsidRPr="00FC0430">
        <w:rPr>
          <w:b/>
          <w:color w:val="FF0000"/>
          <w:sz w:val="24"/>
          <w:szCs w:val="24"/>
        </w:rPr>
        <w:t xml:space="preserve"> </w:t>
      </w:r>
    </w:p>
    <w:p w:rsidR="009B4186" w:rsidRPr="00684000" w:rsidRDefault="009B4186" w:rsidP="009B4186">
      <w:pPr>
        <w:jc w:val="both"/>
        <w:rPr>
          <w:sz w:val="24"/>
          <w:szCs w:val="24"/>
        </w:rPr>
      </w:pPr>
      <w:r w:rsidRPr="00684000">
        <w:rPr>
          <w:sz w:val="24"/>
          <w:szCs w:val="24"/>
        </w:rPr>
        <w:t xml:space="preserve">1. Учебный план </w:t>
      </w:r>
      <w:r>
        <w:rPr>
          <w:sz w:val="24"/>
          <w:szCs w:val="24"/>
        </w:rPr>
        <w:t xml:space="preserve">для 1-4 классов </w:t>
      </w:r>
      <w:r w:rsidRPr="00684000">
        <w:rPr>
          <w:sz w:val="24"/>
          <w:szCs w:val="24"/>
        </w:rPr>
        <w:t>МОУ «Ошевенская СОШ» – нормативный документ, определяющий общий объем нагрузки и максимальный объем  аудиторной нагрузки обучающихся, состав и структуру обязательных предметных областей по классам (годам обучения).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начального общего образования за 4 года.</w:t>
      </w:r>
    </w:p>
    <w:p w:rsidR="009B4186" w:rsidRDefault="009B4186" w:rsidP="009B4186">
      <w:pPr>
        <w:jc w:val="both"/>
        <w:rPr>
          <w:sz w:val="24"/>
          <w:szCs w:val="24"/>
        </w:rPr>
      </w:pPr>
    </w:p>
    <w:p w:rsidR="009B4186" w:rsidRDefault="009B4186" w:rsidP="009B4186">
      <w:pPr>
        <w:jc w:val="both"/>
        <w:rPr>
          <w:sz w:val="24"/>
          <w:szCs w:val="24"/>
        </w:rPr>
      </w:pPr>
      <w:r w:rsidRPr="00684000">
        <w:rPr>
          <w:sz w:val="24"/>
          <w:szCs w:val="24"/>
        </w:rPr>
        <w:t xml:space="preserve">2. Учебный план </w:t>
      </w:r>
      <w:r>
        <w:rPr>
          <w:sz w:val="24"/>
          <w:szCs w:val="24"/>
        </w:rPr>
        <w:t xml:space="preserve">для 1-4 классов </w:t>
      </w:r>
      <w:r w:rsidRPr="00684000">
        <w:rPr>
          <w:sz w:val="24"/>
          <w:szCs w:val="24"/>
        </w:rPr>
        <w:t xml:space="preserve">МОУ «Ошевенская СОШ» разработан  </w:t>
      </w:r>
      <w:r>
        <w:rPr>
          <w:sz w:val="24"/>
          <w:szCs w:val="24"/>
        </w:rPr>
        <w:t>на основе</w:t>
      </w:r>
      <w:r w:rsidRPr="00684000">
        <w:rPr>
          <w:sz w:val="24"/>
          <w:szCs w:val="24"/>
        </w:rPr>
        <w:t>:</w:t>
      </w:r>
    </w:p>
    <w:p w:rsidR="009B4186" w:rsidRPr="007F714A" w:rsidRDefault="009B4186" w:rsidP="009B4186">
      <w:pPr>
        <w:jc w:val="both"/>
        <w:rPr>
          <w:sz w:val="24"/>
          <w:szCs w:val="24"/>
        </w:rPr>
      </w:pPr>
    </w:p>
    <w:p w:rsidR="009B4186" w:rsidRDefault="009B4186" w:rsidP="009B4186">
      <w:pPr>
        <w:numPr>
          <w:ilvl w:val="0"/>
          <w:numId w:val="32"/>
        </w:numPr>
        <w:tabs>
          <w:tab w:val="num" w:pos="284"/>
        </w:tabs>
        <w:overflowPunct/>
        <w:autoSpaceDE/>
        <w:autoSpaceDN/>
        <w:adjustRightInd/>
        <w:ind w:left="284" w:hanging="284"/>
        <w:textAlignment w:val="auto"/>
        <w:rPr>
          <w:b/>
          <w:i/>
          <w:sz w:val="24"/>
          <w:szCs w:val="24"/>
          <w:u w:val="single"/>
        </w:rPr>
      </w:pPr>
      <w:r w:rsidRPr="000F7FAA">
        <w:rPr>
          <w:b/>
          <w:i/>
          <w:sz w:val="24"/>
          <w:szCs w:val="24"/>
          <w:u w:val="single"/>
        </w:rPr>
        <w:t>нормативно-правовых документов федерального уровня:</w:t>
      </w:r>
    </w:p>
    <w:p w:rsidR="009B4186" w:rsidRPr="000F7FAA" w:rsidRDefault="009B4186" w:rsidP="009B4186">
      <w:pPr>
        <w:overflowPunct/>
        <w:autoSpaceDE/>
        <w:autoSpaceDN/>
        <w:adjustRightInd/>
        <w:ind w:left="284"/>
        <w:textAlignment w:val="auto"/>
        <w:rPr>
          <w:b/>
          <w:i/>
          <w:sz w:val="24"/>
          <w:szCs w:val="24"/>
          <w:u w:val="single"/>
        </w:rPr>
      </w:pPr>
    </w:p>
    <w:p w:rsidR="009B4186" w:rsidRPr="00F26357" w:rsidRDefault="009B4186" w:rsidP="009B4186">
      <w:pPr>
        <w:numPr>
          <w:ilvl w:val="0"/>
          <w:numId w:val="17"/>
        </w:numPr>
        <w:rPr>
          <w:sz w:val="24"/>
          <w:szCs w:val="24"/>
        </w:rPr>
      </w:pPr>
      <w:r w:rsidRPr="00562EA0">
        <w:rPr>
          <w:sz w:val="24"/>
          <w:szCs w:val="24"/>
        </w:rPr>
        <w:t xml:space="preserve">Федеральным законом  от 29 декабря 2012 года  «Об образовании в Российской Федерации» </w:t>
      </w:r>
      <w:r w:rsidRPr="00562EA0">
        <w:rPr>
          <w:rFonts w:eastAsia="Calibri"/>
          <w:sz w:val="24"/>
          <w:szCs w:val="24"/>
          <w:lang w:eastAsia="en-US"/>
        </w:rPr>
        <w:t xml:space="preserve"> №273-ФЗ;</w:t>
      </w:r>
      <w:r w:rsidRPr="00562EA0">
        <w:rPr>
          <w:sz w:val="24"/>
          <w:szCs w:val="24"/>
        </w:rPr>
        <w:t xml:space="preserve"> </w:t>
      </w:r>
    </w:p>
    <w:p w:rsidR="009B4186" w:rsidRPr="007F714A" w:rsidRDefault="009B4186" w:rsidP="009B4186">
      <w:pPr>
        <w:numPr>
          <w:ilvl w:val="0"/>
          <w:numId w:val="33"/>
        </w:numPr>
        <w:tabs>
          <w:tab w:val="num" w:pos="144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Санитарн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эпидемиологических правил</w:t>
      </w:r>
      <w:r w:rsidRPr="007F714A">
        <w:rPr>
          <w:rFonts w:ascii="Times New Roman CYR" w:hAnsi="Times New Roman CYR" w:cs="Times New Roman CYR"/>
          <w:sz w:val="24"/>
          <w:szCs w:val="24"/>
        </w:rPr>
        <w:t xml:space="preserve"> и норматив</w:t>
      </w:r>
      <w:r>
        <w:rPr>
          <w:rFonts w:ascii="Times New Roman CYR" w:hAnsi="Times New Roman CYR" w:cs="Times New Roman CYR"/>
          <w:sz w:val="24"/>
          <w:szCs w:val="24"/>
        </w:rPr>
        <w:t>ов</w:t>
      </w:r>
      <w:r w:rsidRPr="007F714A">
        <w:rPr>
          <w:rFonts w:ascii="Times New Roman CYR" w:hAnsi="Times New Roman CYR" w:cs="Times New Roman CYR"/>
          <w:sz w:val="24"/>
          <w:szCs w:val="24"/>
        </w:rPr>
        <w:t xml:space="preserve"> (Сан </w:t>
      </w:r>
      <w:proofErr w:type="spellStart"/>
      <w:r w:rsidRPr="007F714A">
        <w:rPr>
          <w:rFonts w:ascii="Times New Roman CYR" w:hAnsi="Times New Roman CYR" w:cs="Times New Roman CYR"/>
          <w:sz w:val="24"/>
          <w:szCs w:val="24"/>
        </w:rPr>
        <w:t>ПиН</w:t>
      </w:r>
      <w:proofErr w:type="spellEnd"/>
      <w:r w:rsidRPr="007F714A">
        <w:rPr>
          <w:rFonts w:ascii="Times New Roman CYR" w:hAnsi="Times New Roman CYR" w:cs="Times New Roman CYR"/>
          <w:sz w:val="24"/>
          <w:szCs w:val="24"/>
        </w:rPr>
        <w:t xml:space="preserve"> 2.4.2.2821-10</w:t>
      </w:r>
      <w:r>
        <w:rPr>
          <w:rFonts w:ascii="Times New Roman CYR" w:hAnsi="Times New Roman CYR" w:cs="Times New Roman CYR"/>
          <w:sz w:val="24"/>
          <w:szCs w:val="24"/>
        </w:rPr>
        <w:t>), зарегистрированных</w:t>
      </w:r>
      <w:r w:rsidRPr="007F714A">
        <w:rPr>
          <w:rFonts w:ascii="Times New Roman CYR" w:hAnsi="Times New Roman CYR" w:cs="Times New Roman CYR"/>
          <w:sz w:val="24"/>
          <w:szCs w:val="24"/>
        </w:rPr>
        <w:t xml:space="preserve"> в Минюсте России 3 декабря 2011г., регистрационный № 19993;</w:t>
      </w:r>
    </w:p>
    <w:p w:rsidR="009B4186" w:rsidRDefault="009B4186" w:rsidP="009B4186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ФГОС начального общего образования, введенных в действие П</w:t>
      </w:r>
      <w:r w:rsidRPr="00684000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684000">
        <w:rPr>
          <w:sz w:val="24"/>
          <w:szCs w:val="24"/>
        </w:rPr>
        <w:t xml:space="preserve"> Министерства образования и науки РФ  №</w:t>
      </w:r>
      <w:r>
        <w:rPr>
          <w:sz w:val="24"/>
          <w:szCs w:val="24"/>
        </w:rPr>
        <w:t xml:space="preserve"> </w:t>
      </w:r>
      <w:r w:rsidRPr="00684000">
        <w:rPr>
          <w:sz w:val="24"/>
          <w:szCs w:val="24"/>
        </w:rPr>
        <w:t>373 от 6 октября 2009</w:t>
      </w:r>
      <w:r>
        <w:rPr>
          <w:sz w:val="24"/>
          <w:szCs w:val="24"/>
        </w:rPr>
        <w:t xml:space="preserve"> </w:t>
      </w:r>
      <w:r w:rsidRPr="00684000">
        <w:rPr>
          <w:sz w:val="24"/>
          <w:szCs w:val="24"/>
        </w:rPr>
        <w:t>года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9B4186" w:rsidRPr="00684000" w:rsidRDefault="009B4186" w:rsidP="009B4186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684000">
        <w:rPr>
          <w:sz w:val="24"/>
          <w:szCs w:val="24"/>
        </w:rPr>
        <w:t>приказа Министерства образования и науки РФ  №</w:t>
      </w:r>
      <w:r>
        <w:rPr>
          <w:sz w:val="24"/>
          <w:szCs w:val="24"/>
        </w:rPr>
        <w:t xml:space="preserve"> </w:t>
      </w:r>
      <w:r w:rsidRPr="00684000">
        <w:rPr>
          <w:sz w:val="24"/>
          <w:szCs w:val="24"/>
        </w:rPr>
        <w:t>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№</w:t>
      </w:r>
      <w:r>
        <w:rPr>
          <w:sz w:val="24"/>
          <w:szCs w:val="24"/>
        </w:rPr>
        <w:t xml:space="preserve"> </w:t>
      </w:r>
      <w:r w:rsidRPr="00684000">
        <w:rPr>
          <w:sz w:val="24"/>
          <w:szCs w:val="24"/>
        </w:rPr>
        <w:t>373»,</w:t>
      </w:r>
    </w:p>
    <w:p w:rsidR="009B4186" w:rsidRPr="000F7FAA" w:rsidRDefault="009B4186" w:rsidP="009B4186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приказа </w:t>
      </w:r>
      <w:r w:rsidRPr="00684000">
        <w:rPr>
          <w:sz w:val="24"/>
          <w:szCs w:val="24"/>
        </w:rPr>
        <w:t>Министерства образования</w:t>
      </w:r>
      <w:r>
        <w:rPr>
          <w:sz w:val="24"/>
          <w:szCs w:val="24"/>
        </w:rPr>
        <w:t xml:space="preserve"> и науки </w:t>
      </w:r>
      <w:r w:rsidRPr="000F7FAA">
        <w:rPr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 w:rsidRPr="00D54A6B">
        <w:rPr>
          <w:sz w:val="24"/>
          <w:szCs w:val="24"/>
        </w:rPr>
        <w:t>от 31 марта 2014 г. № 253 «Об утверждении федерального перечня учебников, рекомендованных к использованию</w:t>
      </w:r>
      <w:r w:rsidRPr="00EE14EC">
        <w:rPr>
          <w:color w:val="FF0000"/>
          <w:sz w:val="24"/>
          <w:szCs w:val="24"/>
        </w:rPr>
        <w:t xml:space="preserve"> </w:t>
      </w:r>
      <w:r w:rsidRPr="00D54A6B">
        <w:rPr>
          <w:sz w:val="24"/>
          <w:szCs w:val="24"/>
        </w:rPr>
        <w:t>при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реализации имеющих государственную аккредитацию образовательных программ начального общего, основного общего, среднего  общего образования;</w:t>
      </w:r>
      <w:r w:rsidRPr="000F7FAA">
        <w:rPr>
          <w:sz w:val="24"/>
          <w:szCs w:val="24"/>
        </w:rPr>
        <w:t xml:space="preserve"> </w:t>
      </w:r>
    </w:p>
    <w:p w:rsidR="009B4186" w:rsidRPr="00684000" w:rsidRDefault="009B4186" w:rsidP="009B4186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684000">
        <w:rPr>
          <w:sz w:val="24"/>
          <w:szCs w:val="24"/>
        </w:rPr>
        <w:t xml:space="preserve">примерной основной образовательной программы начальной школы (раздел «Базисный учебный план начального общего образования»).  </w:t>
      </w:r>
    </w:p>
    <w:p w:rsidR="009B4186" w:rsidRDefault="009B4186" w:rsidP="009B4186">
      <w:pPr>
        <w:numPr>
          <w:ilvl w:val="0"/>
          <w:numId w:val="32"/>
        </w:numPr>
        <w:tabs>
          <w:tab w:val="num" w:pos="284"/>
        </w:tabs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b/>
          <w:i/>
          <w:sz w:val="24"/>
          <w:szCs w:val="24"/>
          <w:u w:val="single"/>
        </w:rPr>
      </w:pPr>
      <w:r w:rsidRPr="000F7FAA">
        <w:rPr>
          <w:b/>
          <w:i/>
          <w:sz w:val="24"/>
          <w:szCs w:val="24"/>
          <w:u w:val="single"/>
        </w:rPr>
        <w:t xml:space="preserve">нормативных документов Министерства образования и науки: </w:t>
      </w:r>
    </w:p>
    <w:p w:rsidR="009B4186" w:rsidRPr="007F714A" w:rsidRDefault="009B4186" w:rsidP="009B4186">
      <w:pPr>
        <w:numPr>
          <w:ilvl w:val="0"/>
          <w:numId w:val="33"/>
        </w:numPr>
        <w:tabs>
          <w:tab w:val="num" w:pos="144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7F714A">
        <w:rPr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9B4186" w:rsidRPr="007F714A" w:rsidRDefault="009B4186" w:rsidP="009B4186">
      <w:pPr>
        <w:numPr>
          <w:ilvl w:val="0"/>
          <w:numId w:val="33"/>
        </w:numPr>
        <w:tabs>
          <w:tab w:val="num" w:pos="144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7F714A">
        <w:rPr>
          <w:sz w:val="24"/>
          <w:szCs w:val="24"/>
        </w:rPr>
        <w:t xml:space="preserve">Об организации обучения в первом классе четырехлетней начальной школы (Письмо МО РФ № 202/11-13 от 25.09.2000); </w:t>
      </w:r>
    </w:p>
    <w:p w:rsidR="009B4186" w:rsidRPr="007F714A" w:rsidRDefault="009B4186" w:rsidP="009B4186">
      <w:pPr>
        <w:numPr>
          <w:ilvl w:val="0"/>
          <w:numId w:val="33"/>
        </w:numPr>
        <w:tabs>
          <w:tab w:val="num" w:pos="144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7F714A">
        <w:rPr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9B4186" w:rsidRPr="007F714A" w:rsidRDefault="009B4186" w:rsidP="009B4186">
      <w:pPr>
        <w:numPr>
          <w:ilvl w:val="0"/>
          <w:numId w:val="33"/>
        </w:numPr>
        <w:tabs>
          <w:tab w:val="num" w:pos="144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7F714A">
        <w:rPr>
          <w:sz w:val="24"/>
          <w:szCs w:val="24"/>
        </w:rPr>
        <w:t>Контроль и оценка результатов обучения в начальной школе (Письмо МО РФ № 1561/14-15 от19.11.1998);</w:t>
      </w:r>
    </w:p>
    <w:p w:rsidR="009B4186" w:rsidRPr="007F714A" w:rsidRDefault="009B4186" w:rsidP="009B4186">
      <w:pPr>
        <w:numPr>
          <w:ilvl w:val="0"/>
          <w:numId w:val="33"/>
        </w:numPr>
        <w:tabs>
          <w:tab w:val="num" w:pos="144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7F714A">
        <w:rPr>
          <w:sz w:val="24"/>
          <w:szCs w:val="24"/>
        </w:rPr>
        <w:lastRenderedPageBreak/>
        <w:t xml:space="preserve">Система оценивания учебных достижений школьников в условиях </w:t>
      </w:r>
      <w:proofErr w:type="spellStart"/>
      <w:r w:rsidRPr="007F714A">
        <w:rPr>
          <w:sz w:val="24"/>
          <w:szCs w:val="24"/>
        </w:rPr>
        <w:t>безотметочного</w:t>
      </w:r>
      <w:proofErr w:type="spellEnd"/>
      <w:r w:rsidRPr="007F714A">
        <w:rPr>
          <w:sz w:val="24"/>
          <w:szCs w:val="24"/>
        </w:rPr>
        <w:t xml:space="preserve"> обучения (Письмо МО РФ № 13-51-120/13 от 03.06.2003);</w:t>
      </w:r>
    </w:p>
    <w:p w:rsidR="009B4186" w:rsidRPr="003C3D3B" w:rsidRDefault="009B4186" w:rsidP="009B4186">
      <w:pPr>
        <w:numPr>
          <w:ilvl w:val="0"/>
          <w:numId w:val="33"/>
        </w:numPr>
        <w:tabs>
          <w:tab w:val="num" w:pos="144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FF0000"/>
          <w:sz w:val="24"/>
          <w:szCs w:val="24"/>
        </w:rPr>
      </w:pPr>
      <w:r w:rsidRPr="007F714A">
        <w:rPr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9B4186" w:rsidRDefault="009B4186" w:rsidP="009B4186">
      <w:pPr>
        <w:jc w:val="both"/>
        <w:rPr>
          <w:sz w:val="24"/>
          <w:szCs w:val="24"/>
        </w:rPr>
      </w:pPr>
    </w:p>
    <w:p w:rsidR="009B4186" w:rsidRDefault="009B4186" w:rsidP="009B418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D4565">
        <w:rPr>
          <w:sz w:val="24"/>
          <w:szCs w:val="24"/>
        </w:rPr>
        <w:t>. Учебный план МОУ «Ошевенская СОШ» обеспечивает решение важнейших целей современного начального образования:</w:t>
      </w:r>
    </w:p>
    <w:p w:rsidR="009B4186" w:rsidRPr="00BD4565" w:rsidRDefault="009B4186" w:rsidP="009B4186">
      <w:pPr>
        <w:rPr>
          <w:sz w:val="24"/>
          <w:szCs w:val="24"/>
        </w:rPr>
      </w:pPr>
    </w:p>
    <w:p w:rsidR="009B4186" w:rsidRPr="00BD4565" w:rsidRDefault="009B4186" w:rsidP="009B4186">
      <w:pPr>
        <w:numPr>
          <w:ilvl w:val="0"/>
          <w:numId w:val="12"/>
        </w:numPr>
        <w:jc w:val="both"/>
        <w:rPr>
          <w:sz w:val="24"/>
          <w:szCs w:val="24"/>
        </w:rPr>
      </w:pPr>
      <w:r w:rsidRPr="00BD4565">
        <w:rPr>
          <w:sz w:val="24"/>
          <w:szCs w:val="24"/>
        </w:rPr>
        <w:t xml:space="preserve">формирование гражданской идентичности </w:t>
      </w:r>
      <w:proofErr w:type="gramStart"/>
      <w:r w:rsidRPr="00BD4565">
        <w:rPr>
          <w:sz w:val="24"/>
          <w:szCs w:val="24"/>
        </w:rPr>
        <w:t>обучающихся</w:t>
      </w:r>
      <w:proofErr w:type="gramEnd"/>
      <w:r w:rsidRPr="00BD4565">
        <w:rPr>
          <w:sz w:val="24"/>
          <w:szCs w:val="24"/>
        </w:rPr>
        <w:t>;</w:t>
      </w:r>
    </w:p>
    <w:p w:rsidR="009B4186" w:rsidRPr="00BD4565" w:rsidRDefault="009B4186" w:rsidP="009B4186">
      <w:pPr>
        <w:numPr>
          <w:ilvl w:val="0"/>
          <w:numId w:val="12"/>
        </w:numPr>
        <w:jc w:val="both"/>
        <w:rPr>
          <w:sz w:val="24"/>
          <w:szCs w:val="24"/>
        </w:rPr>
      </w:pPr>
      <w:r w:rsidRPr="00BD4565">
        <w:rPr>
          <w:sz w:val="24"/>
          <w:szCs w:val="24"/>
        </w:rPr>
        <w:t>приобщение их к общекультурным и национальным ценностям, информационным технологиям;</w:t>
      </w:r>
    </w:p>
    <w:p w:rsidR="009B4186" w:rsidRPr="00BD4565" w:rsidRDefault="009B4186" w:rsidP="009B4186">
      <w:pPr>
        <w:numPr>
          <w:ilvl w:val="0"/>
          <w:numId w:val="12"/>
        </w:numPr>
        <w:jc w:val="both"/>
        <w:rPr>
          <w:sz w:val="24"/>
          <w:szCs w:val="24"/>
        </w:rPr>
      </w:pPr>
      <w:r w:rsidRPr="00BD4565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9B4186" w:rsidRPr="00BD4565" w:rsidRDefault="009B4186" w:rsidP="009B4186">
      <w:pPr>
        <w:numPr>
          <w:ilvl w:val="0"/>
          <w:numId w:val="12"/>
        </w:numPr>
        <w:jc w:val="both"/>
        <w:rPr>
          <w:sz w:val="24"/>
          <w:szCs w:val="24"/>
        </w:rPr>
      </w:pPr>
      <w:r w:rsidRPr="00BD4565">
        <w:rPr>
          <w:sz w:val="24"/>
          <w:szCs w:val="24"/>
        </w:rPr>
        <w:t xml:space="preserve">личностное развитие </w:t>
      </w:r>
      <w:proofErr w:type="gramStart"/>
      <w:r w:rsidRPr="00BD4565">
        <w:rPr>
          <w:sz w:val="24"/>
          <w:szCs w:val="24"/>
        </w:rPr>
        <w:t>обучающихся</w:t>
      </w:r>
      <w:proofErr w:type="gramEnd"/>
      <w:r w:rsidRPr="00BD4565">
        <w:rPr>
          <w:sz w:val="24"/>
          <w:szCs w:val="24"/>
        </w:rPr>
        <w:t xml:space="preserve"> в соответствии с их индивидуальностью;</w:t>
      </w:r>
    </w:p>
    <w:p w:rsidR="009B4186" w:rsidRDefault="009B4186" w:rsidP="009B4186">
      <w:pPr>
        <w:numPr>
          <w:ilvl w:val="0"/>
          <w:numId w:val="12"/>
        </w:numPr>
        <w:jc w:val="both"/>
        <w:rPr>
          <w:sz w:val="24"/>
          <w:szCs w:val="24"/>
        </w:rPr>
      </w:pPr>
      <w:r w:rsidRPr="00BD4565">
        <w:rPr>
          <w:sz w:val="24"/>
          <w:szCs w:val="24"/>
        </w:rPr>
        <w:t>готовность к продолжению образования в основной школе.</w:t>
      </w:r>
    </w:p>
    <w:p w:rsidR="009B4186" w:rsidRPr="00BD4565" w:rsidRDefault="009B4186" w:rsidP="009B4186">
      <w:pPr>
        <w:ind w:left="720"/>
        <w:jc w:val="both"/>
        <w:rPr>
          <w:sz w:val="24"/>
          <w:szCs w:val="24"/>
        </w:rPr>
      </w:pPr>
    </w:p>
    <w:p w:rsidR="009B4186" w:rsidRPr="00BD4565" w:rsidRDefault="009B4186" w:rsidP="009B41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Учебный план 1-4</w:t>
      </w:r>
      <w:r w:rsidRPr="00BD4565">
        <w:rPr>
          <w:sz w:val="24"/>
          <w:szCs w:val="24"/>
        </w:rPr>
        <w:t xml:space="preserve"> классов МОУ «Ошевенская СОШ» состоит из двух частей - обязательной части и части, формируемой участниками образовательного процесса.</w:t>
      </w:r>
    </w:p>
    <w:p w:rsidR="009B4186" w:rsidRDefault="009B4186" w:rsidP="009B4186">
      <w:pPr>
        <w:jc w:val="both"/>
        <w:rPr>
          <w:b/>
          <w:sz w:val="24"/>
          <w:szCs w:val="24"/>
        </w:rPr>
      </w:pPr>
    </w:p>
    <w:p w:rsidR="009B4186" w:rsidRPr="00BD4565" w:rsidRDefault="009B4186" w:rsidP="009B4186">
      <w:pPr>
        <w:jc w:val="both"/>
        <w:rPr>
          <w:sz w:val="24"/>
          <w:szCs w:val="24"/>
        </w:rPr>
      </w:pPr>
      <w:r w:rsidRPr="00BD4565">
        <w:rPr>
          <w:b/>
          <w:sz w:val="24"/>
          <w:szCs w:val="24"/>
        </w:rPr>
        <w:t>Обязательная часть учебного плана</w:t>
      </w:r>
      <w:r w:rsidRPr="00BD4565">
        <w:rPr>
          <w:sz w:val="24"/>
          <w:szCs w:val="24"/>
        </w:rPr>
        <w:t xml:space="preserve"> отражает содержание начального образования и представлена следующим образом:</w:t>
      </w:r>
    </w:p>
    <w:p w:rsidR="009B4186" w:rsidRPr="00BD4565" w:rsidRDefault="009B4186" w:rsidP="009B418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2846"/>
        <w:gridCol w:w="4784"/>
      </w:tblGrid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Предметы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3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Филология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Русский язык; литературное чтение; иностранный язык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</w:t>
            </w:r>
            <w:r>
              <w:rPr>
                <w:sz w:val="24"/>
                <w:szCs w:val="24"/>
              </w:rPr>
              <w:t>ой речи, коммуникативных умений</w:t>
            </w:r>
            <w:r w:rsidRPr="00BD4565">
              <w:rPr>
                <w:sz w:val="24"/>
                <w:szCs w:val="24"/>
              </w:rPr>
              <w:t>, нравственных и эстетических чувств, способностей к творческой деятельности.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Математика, информатика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proofErr w:type="gramStart"/>
            <w:r w:rsidRPr="00BD4565">
              <w:rPr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 w:rsidRPr="00BD4565">
              <w:rPr>
                <w:sz w:val="24"/>
                <w:szCs w:val="24"/>
              </w:rPr>
              <w:t xml:space="preserve"> Осознание ценности, целостности и многообразия окружающего мира, своего места в нем.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  <w:r w:rsidRPr="00BD4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Воспитание способности к духовно</w:t>
            </w:r>
            <w:r>
              <w:rPr>
                <w:sz w:val="24"/>
                <w:szCs w:val="24"/>
              </w:rPr>
              <w:t xml:space="preserve">му развитию, нравственному </w:t>
            </w:r>
            <w:proofErr w:type="spellStart"/>
            <w:proofErr w:type="gramStart"/>
            <w:r w:rsidRPr="00BD4565">
              <w:rPr>
                <w:sz w:val="24"/>
                <w:szCs w:val="24"/>
              </w:rPr>
              <w:t>самосовершен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4565">
              <w:rPr>
                <w:sz w:val="24"/>
                <w:szCs w:val="24"/>
              </w:rPr>
              <w:t>ствованию</w:t>
            </w:r>
            <w:proofErr w:type="spellEnd"/>
            <w:proofErr w:type="gramEnd"/>
            <w:r w:rsidRPr="00BD4565">
              <w:rPr>
                <w:sz w:val="24"/>
                <w:szCs w:val="24"/>
              </w:rPr>
              <w:t xml:space="preserve">. Формирование первоначальных представлений о светской этике, об отечественных традиционных религиях, их </w:t>
            </w:r>
            <w:r w:rsidRPr="00BD4565">
              <w:rPr>
                <w:sz w:val="24"/>
                <w:szCs w:val="24"/>
              </w:rPr>
              <w:lastRenderedPageBreak/>
              <w:t>роли в культуре, истории и современности России.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Развитие способностей художественно – образного, эмоционально – ц</w:t>
            </w:r>
            <w:r>
              <w:rPr>
                <w:sz w:val="24"/>
                <w:szCs w:val="24"/>
              </w:rPr>
              <w:t xml:space="preserve">енностному восприятию   </w:t>
            </w:r>
            <w:r w:rsidRPr="00BD4565">
              <w:rPr>
                <w:sz w:val="24"/>
                <w:szCs w:val="24"/>
              </w:rPr>
              <w:t>произведений изобразитель</w:t>
            </w:r>
            <w:r>
              <w:rPr>
                <w:sz w:val="24"/>
                <w:szCs w:val="24"/>
              </w:rPr>
              <w:t xml:space="preserve">но </w:t>
            </w:r>
            <w:r w:rsidRPr="00BD4565">
              <w:rPr>
                <w:sz w:val="24"/>
                <w:szCs w:val="24"/>
              </w:rPr>
              <w:t>го и музыкального искусства, выражению в творческих работах своего отношения к окружающему миру.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Технология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Технология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 xml:space="preserve">Формирование опыта как основы обучения и познания, осуществления </w:t>
            </w:r>
            <w:proofErr w:type="spellStart"/>
            <w:r w:rsidRPr="00BD4565">
              <w:rPr>
                <w:sz w:val="24"/>
                <w:szCs w:val="24"/>
              </w:rPr>
              <w:t>поисково</w:t>
            </w:r>
            <w:proofErr w:type="spellEnd"/>
            <w:r w:rsidRPr="00BD4565">
              <w:rPr>
                <w:sz w:val="24"/>
                <w:szCs w:val="24"/>
              </w:rPr>
              <w:t xml:space="preserve"> – 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9B4186" w:rsidRPr="00BD4565" w:rsidTr="00793F6A">
        <w:tc>
          <w:tcPr>
            <w:tcW w:w="1941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47" w:type="dxa"/>
          </w:tcPr>
          <w:p w:rsidR="009B4186" w:rsidRPr="00BD4565" w:rsidRDefault="009B4186" w:rsidP="00793F6A">
            <w:pPr>
              <w:jc w:val="center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85" w:type="dxa"/>
          </w:tcPr>
          <w:p w:rsidR="009B4186" w:rsidRPr="00BD4565" w:rsidRDefault="009B4186" w:rsidP="00793F6A">
            <w:pPr>
              <w:jc w:val="both"/>
              <w:rPr>
                <w:sz w:val="24"/>
                <w:szCs w:val="24"/>
              </w:rPr>
            </w:pPr>
            <w:r w:rsidRPr="00BD4565">
              <w:rPr>
                <w:sz w:val="24"/>
                <w:szCs w:val="24"/>
              </w:rPr>
              <w:t>Укрепление здоровья, содействие гармоничному физическому</w:t>
            </w:r>
            <w:proofErr w:type="gramStart"/>
            <w:r w:rsidRPr="00BD4565">
              <w:rPr>
                <w:sz w:val="24"/>
                <w:szCs w:val="24"/>
              </w:rPr>
              <w:t xml:space="preserve"> ,</w:t>
            </w:r>
            <w:proofErr w:type="gramEnd"/>
            <w:r w:rsidRPr="00BD4565">
              <w:rPr>
                <w:sz w:val="24"/>
                <w:szCs w:val="24"/>
              </w:rPr>
              <w:t xml:space="preserve"> нравственному и социальному развитию, успешному обучению, формирование первоначальных умений </w:t>
            </w:r>
            <w:proofErr w:type="spellStart"/>
            <w:r w:rsidRPr="00BD4565">
              <w:rPr>
                <w:sz w:val="24"/>
                <w:szCs w:val="24"/>
              </w:rPr>
              <w:t>саморегуляции</w:t>
            </w:r>
            <w:proofErr w:type="spellEnd"/>
            <w:r w:rsidRPr="00BD4565">
              <w:rPr>
                <w:sz w:val="24"/>
                <w:szCs w:val="24"/>
              </w:rPr>
              <w:t xml:space="preserve">  средствами физической культуры. Формирование навыков здорового и безопасного  образа жизни.</w:t>
            </w:r>
          </w:p>
        </w:tc>
      </w:tr>
    </w:tbl>
    <w:p w:rsidR="009B4186" w:rsidRPr="00536E68" w:rsidRDefault="009B4186" w:rsidP="009B4186">
      <w:pPr>
        <w:jc w:val="both"/>
        <w:rPr>
          <w:color w:val="FF0000"/>
          <w:sz w:val="24"/>
          <w:szCs w:val="24"/>
        </w:rPr>
      </w:pPr>
    </w:p>
    <w:p w:rsidR="009B4186" w:rsidRPr="000043B9" w:rsidRDefault="009B4186" w:rsidP="009B4186">
      <w:pPr>
        <w:jc w:val="both"/>
        <w:rPr>
          <w:sz w:val="24"/>
          <w:szCs w:val="24"/>
        </w:rPr>
      </w:pPr>
      <w:r>
        <w:t xml:space="preserve">    </w:t>
      </w:r>
      <w:r w:rsidRPr="000043B9">
        <w:rPr>
          <w:sz w:val="24"/>
          <w:szCs w:val="24"/>
        </w:rPr>
        <w:t xml:space="preserve">В федеральном компоненте определено минимальное количество учебных часов на изучение учебных предметов федерального компонента государственного стандарта общего образования. Федеральный компонент представлен следующими обязательными учебными предметами на базовом уровне: «Русский язык», «Литературное чтение», «Иностранный язык», «Математика», «Окружающий мир (человек, природа, общество)», «Искусство (Музыка, </w:t>
      </w:r>
      <w:proofErr w:type="gramStart"/>
      <w:r w:rsidRPr="000043B9">
        <w:rPr>
          <w:sz w:val="24"/>
          <w:szCs w:val="24"/>
        </w:rPr>
        <w:t>ИЗО</w:t>
      </w:r>
      <w:proofErr w:type="gramEnd"/>
      <w:r w:rsidRPr="000043B9">
        <w:rPr>
          <w:sz w:val="24"/>
          <w:szCs w:val="24"/>
        </w:rPr>
        <w:t xml:space="preserve">)», «Технология (Труд)», «Физическая культура», «Основы религиозных культур и светской этики» </w:t>
      </w:r>
    </w:p>
    <w:p w:rsidR="009B4186" w:rsidRPr="000043B9" w:rsidRDefault="009B4186" w:rsidP="009B4186">
      <w:pPr>
        <w:rPr>
          <w:sz w:val="24"/>
          <w:szCs w:val="24"/>
        </w:rPr>
      </w:pPr>
      <w:r>
        <w:t xml:space="preserve"> </w:t>
      </w:r>
      <w:r w:rsidRPr="000043B9">
        <w:rPr>
          <w:sz w:val="24"/>
          <w:szCs w:val="24"/>
        </w:rPr>
        <w:t>Материал регионального компонента включён в содержание учебных предметов: русский язык, литературное чтение, иностранный язык (английский), окружающий мир, музыка, изобразительное искусство, технология, физическая культура в объёме не менее 10% учебного времени. В условиях 5-и дневной учебной недели на базовом уровне вводится обязательный курс краеведения «Морянка» во 2-х-4-х классах в количестве 17 часов в год (51 час за три года),   который реализуется через учебные предметы: русский язык, литературное чтение, окружающий мир, музыку, изобразительное искусство, технологию, физическую культуру. Целью данного курса является формирование у каждого обучаемого системы знаний о родном крае, где он через традиционную культуру народа своего региона входит в культуру России и общечеловеческую культуру.</w:t>
      </w:r>
    </w:p>
    <w:p w:rsidR="00793F6A" w:rsidRPr="00793F6A" w:rsidRDefault="00793F6A" w:rsidP="00793F6A">
      <w:pPr>
        <w:ind w:firstLine="1068"/>
        <w:jc w:val="both"/>
        <w:rPr>
          <w:sz w:val="24"/>
          <w:szCs w:val="24"/>
        </w:rPr>
      </w:pPr>
      <w:r w:rsidRPr="00793F6A">
        <w:rPr>
          <w:sz w:val="24"/>
          <w:szCs w:val="24"/>
        </w:rPr>
        <w:t xml:space="preserve">Для выполнения учебных программ по предметам увеличено количество часов  в 2 - 4 классах    </w:t>
      </w:r>
      <w:proofErr w:type="gramStart"/>
      <w:r w:rsidRPr="00793F6A">
        <w:rPr>
          <w:sz w:val="24"/>
          <w:szCs w:val="24"/>
        </w:rPr>
        <w:t>по</w:t>
      </w:r>
      <w:proofErr w:type="gramEnd"/>
      <w:r w:rsidRPr="00793F6A">
        <w:rPr>
          <w:sz w:val="24"/>
          <w:szCs w:val="24"/>
        </w:rPr>
        <w:t xml:space="preserve"> </w:t>
      </w:r>
    </w:p>
    <w:p w:rsidR="00793F6A" w:rsidRPr="00793F6A" w:rsidRDefault="00793F6A" w:rsidP="00793F6A">
      <w:pPr>
        <w:numPr>
          <w:ilvl w:val="0"/>
          <w:numId w:val="41"/>
        </w:numPr>
        <w:jc w:val="both"/>
        <w:rPr>
          <w:sz w:val="24"/>
          <w:szCs w:val="24"/>
        </w:rPr>
      </w:pPr>
      <w:r w:rsidRPr="00793F6A">
        <w:rPr>
          <w:sz w:val="24"/>
          <w:szCs w:val="24"/>
        </w:rPr>
        <w:t xml:space="preserve">русскому языку, </w:t>
      </w:r>
    </w:p>
    <w:p w:rsidR="00793F6A" w:rsidRPr="00793F6A" w:rsidRDefault="00793F6A" w:rsidP="00793F6A">
      <w:pPr>
        <w:numPr>
          <w:ilvl w:val="0"/>
          <w:numId w:val="41"/>
        </w:numPr>
        <w:jc w:val="both"/>
        <w:rPr>
          <w:sz w:val="24"/>
          <w:szCs w:val="24"/>
        </w:rPr>
      </w:pPr>
      <w:r w:rsidRPr="00793F6A">
        <w:rPr>
          <w:sz w:val="24"/>
          <w:szCs w:val="24"/>
        </w:rPr>
        <w:t xml:space="preserve">литературному чтению, </w:t>
      </w:r>
    </w:p>
    <w:p w:rsidR="00793F6A" w:rsidRPr="00793F6A" w:rsidRDefault="00793F6A" w:rsidP="00793F6A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 w:rsidRPr="00793F6A">
        <w:rPr>
          <w:sz w:val="24"/>
          <w:szCs w:val="24"/>
        </w:rPr>
        <w:t>математике</w:t>
      </w:r>
    </w:p>
    <w:p w:rsidR="00793F6A" w:rsidRPr="000043B9" w:rsidRDefault="00793F6A" w:rsidP="00793F6A">
      <w:pPr>
        <w:ind w:left="1788"/>
        <w:jc w:val="both"/>
        <w:rPr>
          <w:color w:val="FF0000"/>
          <w:sz w:val="24"/>
          <w:szCs w:val="24"/>
        </w:rPr>
      </w:pPr>
    </w:p>
    <w:p w:rsidR="009B4186" w:rsidRPr="00536E68" w:rsidRDefault="009B4186" w:rsidP="009B4186">
      <w:pPr>
        <w:jc w:val="both"/>
        <w:rPr>
          <w:sz w:val="24"/>
          <w:szCs w:val="24"/>
        </w:rPr>
      </w:pPr>
      <w:r w:rsidRPr="00536E68">
        <w:rPr>
          <w:sz w:val="24"/>
          <w:szCs w:val="24"/>
        </w:rPr>
        <w:t>Учебный план реализуется в полном объеме.</w:t>
      </w:r>
    </w:p>
    <w:p w:rsidR="009B4186" w:rsidRDefault="009B4186" w:rsidP="009B4186">
      <w:pPr>
        <w:jc w:val="both"/>
        <w:rPr>
          <w:sz w:val="24"/>
          <w:szCs w:val="24"/>
        </w:rPr>
      </w:pPr>
      <w:r w:rsidRPr="00536E68">
        <w:rPr>
          <w:sz w:val="24"/>
          <w:szCs w:val="24"/>
        </w:rPr>
        <w:t>Максимально  допустимая  недельная  нагрузка  в  первом классе – 21</w:t>
      </w:r>
      <w:r>
        <w:rPr>
          <w:sz w:val="24"/>
          <w:szCs w:val="24"/>
        </w:rPr>
        <w:t xml:space="preserve">  час  в  неделю  (693  часа  в </w:t>
      </w:r>
      <w:r w:rsidRPr="00536E68">
        <w:rPr>
          <w:sz w:val="24"/>
          <w:szCs w:val="24"/>
        </w:rPr>
        <w:t>год),</w:t>
      </w:r>
      <w:r>
        <w:rPr>
          <w:sz w:val="24"/>
          <w:szCs w:val="24"/>
        </w:rPr>
        <w:t xml:space="preserve"> </w:t>
      </w:r>
      <w:r w:rsidRPr="00536E68">
        <w:rPr>
          <w:sz w:val="24"/>
          <w:szCs w:val="24"/>
        </w:rPr>
        <w:t>во 2-4 классах –23 часа в неделю (782 часа в год).</w:t>
      </w:r>
    </w:p>
    <w:p w:rsidR="009B4186" w:rsidRDefault="009B4186" w:rsidP="009B4186">
      <w:pPr>
        <w:jc w:val="both"/>
        <w:rPr>
          <w:sz w:val="24"/>
          <w:szCs w:val="24"/>
        </w:rPr>
      </w:pPr>
    </w:p>
    <w:p w:rsidR="009B4186" w:rsidRPr="008D419C" w:rsidRDefault="009B4186" w:rsidP="009B4186">
      <w:pPr>
        <w:pStyle w:val="a6"/>
        <w:ind w:left="1440"/>
        <w:jc w:val="both"/>
        <w:rPr>
          <w:bCs/>
          <w:sz w:val="24"/>
          <w:szCs w:val="24"/>
        </w:rPr>
      </w:pPr>
    </w:p>
    <w:p w:rsidR="009B4186" w:rsidRPr="00847E07" w:rsidRDefault="009B4186" w:rsidP="009B4186">
      <w:pPr>
        <w:tabs>
          <w:tab w:val="left" w:pos="720"/>
          <w:tab w:val="left" w:pos="9180"/>
          <w:tab w:val="left" w:pos="9360"/>
        </w:tabs>
        <w:ind w:firstLine="360"/>
        <w:jc w:val="both"/>
        <w:rPr>
          <w:sz w:val="24"/>
          <w:szCs w:val="24"/>
        </w:rPr>
      </w:pPr>
      <w:r w:rsidRPr="00847E07">
        <w:rPr>
          <w:sz w:val="24"/>
          <w:szCs w:val="24"/>
        </w:rPr>
        <w:t xml:space="preserve">Внеурочная деятельность осуществляется во второй половине дня. </w:t>
      </w:r>
      <w:r w:rsidRPr="00847E07">
        <w:rPr>
          <w:b/>
          <w:bCs/>
          <w:sz w:val="24"/>
          <w:szCs w:val="24"/>
        </w:rPr>
        <w:t xml:space="preserve"> </w:t>
      </w:r>
      <w:r w:rsidRPr="00847E07">
        <w:rPr>
          <w:sz w:val="24"/>
          <w:szCs w:val="24"/>
        </w:rPr>
        <w:t xml:space="preserve">Она организуется по направлениям развития </w:t>
      </w:r>
      <w:r w:rsidRPr="00847E07">
        <w:rPr>
          <w:spacing w:val="-1"/>
          <w:sz w:val="24"/>
          <w:szCs w:val="24"/>
        </w:rPr>
        <w:t xml:space="preserve">личности (духовно-нравственное, социальное, </w:t>
      </w:r>
      <w:proofErr w:type="spellStart"/>
      <w:r w:rsidRPr="00847E07">
        <w:rPr>
          <w:sz w:val="24"/>
          <w:szCs w:val="24"/>
        </w:rPr>
        <w:t>общеинтеллектуальное</w:t>
      </w:r>
      <w:proofErr w:type="spellEnd"/>
      <w:r w:rsidRPr="00847E07">
        <w:rPr>
          <w:sz w:val="24"/>
          <w:szCs w:val="24"/>
        </w:rPr>
        <w:t xml:space="preserve">, общекультурное, </w:t>
      </w:r>
      <w:r w:rsidRPr="00847E07">
        <w:rPr>
          <w:spacing w:val="-1"/>
          <w:sz w:val="24"/>
          <w:szCs w:val="24"/>
        </w:rPr>
        <w:t>спортивно-оздоровительное</w:t>
      </w:r>
      <w:r w:rsidRPr="00847E07">
        <w:rPr>
          <w:sz w:val="24"/>
          <w:szCs w:val="24"/>
        </w:rPr>
        <w:t xml:space="preserve">). </w:t>
      </w:r>
      <w:proofErr w:type="gramStart"/>
      <w:r w:rsidRPr="00847E07">
        <w:rPr>
          <w:sz w:val="24"/>
          <w:szCs w:val="24"/>
        </w:rPr>
        <w:t xml:space="preserve">Формы: 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proofErr w:type="gramEnd"/>
    </w:p>
    <w:p w:rsidR="009B4186" w:rsidRPr="00847E07" w:rsidRDefault="009B4186" w:rsidP="009B4186">
      <w:pPr>
        <w:shd w:val="clear" w:color="auto" w:fill="FFFFFF"/>
        <w:tabs>
          <w:tab w:val="left" w:pos="9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7E07">
        <w:rPr>
          <w:sz w:val="24"/>
          <w:szCs w:val="24"/>
        </w:rPr>
        <w:t>Данные  занятия проводятся по выбору обучающихся и их семей.</w:t>
      </w:r>
    </w:p>
    <w:p w:rsidR="009B4186" w:rsidRDefault="009B4186" w:rsidP="009B4186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7E07">
        <w:rPr>
          <w:sz w:val="24"/>
          <w:szCs w:val="24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учащихся. </w:t>
      </w:r>
    </w:p>
    <w:p w:rsidR="009B4186" w:rsidRDefault="009B4186" w:rsidP="009B4186">
      <w:pPr>
        <w:jc w:val="center"/>
        <w:rPr>
          <w:b/>
          <w:sz w:val="28"/>
          <w:u w:val="single"/>
        </w:rPr>
      </w:pPr>
    </w:p>
    <w:p w:rsidR="00793F6A" w:rsidRDefault="00793F6A" w:rsidP="009B4186">
      <w:pPr>
        <w:overflowPunct/>
        <w:textAlignment w:val="auto"/>
        <w:rPr>
          <w:sz w:val="24"/>
          <w:szCs w:val="24"/>
        </w:rPr>
      </w:pPr>
    </w:p>
    <w:p w:rsidR="009B4186" w:rsidRDefault="009B4186" w:rsidP="00793F6A">
      <w:pPr>
        <w:pStyle w:val="ab"/>
        <w:numPr>
          <w:ilvl w:val="0"/>
          <w:numId w:val="1"/>
        </w:numPr>
        <w:jc w:val="center"/>
        <w:rPr>
          <w:b/>
          <w:sz w:val="28"/>
        </w:rPr>
      </w:pPr>
      <w:r w:rsidRPr="00793F6A">
        <w:rPr>
          <w:b/>
          <w:sz w:val="28"/>
        </w:rPr>
        <w:t>Основное общее образование.</w:t>
      </w:r>
    </w:p>
    <w:p w:rsidR="008D0503" w:rsidRPr="00793F6A" w:rsidRDefault="008D0503" w:rsidP="008D0503">
      <w:pPr>
        <w:pStyle w:val="ab"/>
        <w:ind w:left="720"/>
        <w:rPr>
          <w:b/>
          <w:sz w:val="28"/>
        </w:rPr>
      </w:pPr>
    </w:p>
    <w:p w:rsidR="00793F6A" w:rsidRPr="000C76DD" w:rsidRDefault="000963DF" w:rsidP="000C76D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3F6A" w:rsidRPr="00793F6A">
        <w:rPr>
          <w:sz w:val="24"/>
          <w:szCs w:val="24"/>
        </w:rPr>
        <w:t>На  второй  ступени  обучение  ведется  в  соответствии  с  министерскими  образовательными</w:t>
      </w:r>
      <w:r w:rsidR="00477881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государственными  программами.  Базовый  компонент  включает  дисциплины,  позволяющие</w:t>
      </w:r>
      <w:r w:rsidR="000C76DD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заложить  фундамент  знаний  по  основным  дисциплинам,  обеспечить  уровень,  соответствующий</w:t>
      </w:r>
      <w:r w:rsidR="000C76DD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образовательному стандарту.</w:t>
      </w:r>
    </w:p>
    <w:p w:rsidR="00793F6A" w:rsidRPr="000C76DD" w:rsidRDefault="000963DF" w:rsidP="000C76D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3F6A" w:rsidRPr="000C76DD">
        <w:rPr>
          <w:sz w:val="24"/>
          <w:szCs w:val="24"/>
        </w:rPr>
        <w:t>Учебный план образовательных учреждений Российской</w:t>
      </w:r>
      <w:r w:rsidR="00477881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Федерации, реализующих основную</w:t>
      </w:r>
      <w:r w:rsidR="000C76DD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образовательную  программу  основного  общего  образования,  определяет  общие  рамки  отбора</w:t>
      </w:r>
      <w:r w:rsidR="000C76DD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содержания основного общего образования, разработки требований к его усвоению и организации</w:t>
      </w:r>
      <w:r w:rsidR="000C76DD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образовательного  процесса,  а  также  выступает в  качестве  одного  из  основных  механизмов  его</w:t>
      </w:r>
      <w:r w:rsidR="000C76DD">
        <w:rPr>
          <w:sz w:val="24"/>
          <w:szCs w:val="24"/>
        </w:rPr>
        <w:t xml:space="preserve"> </w:t>
      </w:r>
      <w:r w:rsidR="00793F6A" w:rsidRPr="000C76DD">
        <w:rPr>
          <w:sz w:val="24"/>
          <w:szCs w:val="24"/>
        </w:rPr>
        <w:t>реализации.</w:t>
      </w:r>
    </w:p>
    <w:p w:rsidR="00793F6A" w:rsidRPr="00793F6A" w:rsidRDefault="00793F6A" w:rsidP="00793F6A">
      <w:pPr>
        <w:pStyle w:val="ab"/>
        <w:ind w:left="720"/>
        <w:rPr>
          <w:sz w:val="24"/>
          <w:szCs w:val="24"/>
        </w:rPr>
      </w:pPr>
      <w:r w:rsidRPr="00793F6A">
        <w:rPr>
          <w:sz w:val="24"/>
          <w:szCs w:val="24"/>
        </w:rPr>
        <w:t>Учебный план:</w:t>
      </w:r>
    </w:p>
    <w:p w:rsidR="00793F6A" w:rsidRPr="000C76DD" w:rsidRDefault="00793F6A" w:rsidP="000C76DD">
      <w:pPr>
        <w:pStyle w:val="ab"/>
        <w:numPr>
          <w:ilvl w:val="0"/>
          <w:numId w:val="45"/>
        </w:numPr>
        <w:rPr>
          <w:sz w:val="24"/>
          <w:szCs w:val="24"/>
        </w:rPr>
      </w:pPr>
      <w:r w:rsidRPr="000C76DD">
        <w:rPr>
          <w:sz w:val="24"/>
          <w:szCs w:val="24"/>
        </w:rPr>
        <w:t xml:space="preserve">фиксирует максимальный объём учебной нагрузки </w:t>
      </w:r>
      <w:proofErr w:type="gramStart"/>
      <w:r w:rsidRPr="000C76DD">
        <w:rPr>
          <w:sz w:val="24"/>
          <w:szCs w:val="24"/>
        </w:rPr>
        <w:t>обучающихся</w:t>
      </w:r>
      <w:proofErr w:type="gramEnd"/>
      <w:r w:rsidRPr="000C76DD">
        <w:rPr>
          <w:sz w:val="24"/>
          <w:szCs w:val="24"/>
        </w:rPr>
        <w:t>;</w:t>
      </w:r>
    </w:p>
    <w:p w:rsidR="00793F6A" w:rsidRPr="000C76DD" w:rsidRDefault="00793F6A" w:rsidP="000C76DD">
      <w:pPr>
        <w:pStyle w:val="ab"/>
        <w:numPr>
          <w:ilvl w:val="0"/>
          <w:numId w:val="45"/>
        </w:numPr>
        <w:rPr>
          <w:sz w:val="24"/>
          <w:szCs w:val="24"/>
        </w:rPr>
      </w:pPr>
      <w:r w:rsidRPr="000C76DD">
        <w:rPr>
          <w:sz w:val="24"/>
          <w:szCs w:val="24"/>
        </w:rPr>
        <w:t>определяет  (регламентирует)  перечень  учебных  предметов,  курсов,  направлений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внеурочной деятельности и время, отводимое на их освоение и организацию;</w:t>
      </w:r>
    </w:p>
    <w:p w:rsidR="00793F6A" w:rsidRPr="000C76DD" w:rsidRDefault="00793F6A" w:rsidP="000C76DD">
      <w:pPr>
        <w:pStyle w:val="ab"/>
        <w:numPr>
          <w:ilvl w:val="0"/>
          <w:numId w:val="45"/>
        </w:numPr>
        <w:rPr>
          <w:sz w:val="24"/>
          <w:szCs w:val="24"/>
        </w:rPr>
      </w:pPr>
      <w:r w:rsidRPr="000C76DD">
        <w:rPr>
          <w:sz w:val="24"/>
          <w:szCs w:val="24"/>
        </w:rPr>
        <w:t>распределяет  учебные  предметы,  курсы  и  направления  внеурочной  деятельности  по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классам и учебным годам.</w:t>
      </w:r>
    </w:p>
    <w:p w:rsidR="00793F6A" w:rsidRPr="000C76DD" w:rsidRDefault="00793F6A" w:rsidP="000C76DD">
      <w:pPr>
        <w:pStyle w:val="ab"/>
        <w:ind w:left="0"/>
        <w:rPr>
          <w:sz w:val="24"/>
          <w:szCs w:val="24"/>
        </w:rPr>
      </w:pPr>
      <w:r w:rsidRPr="00793F6A">
        <w:rPr>
          <w:sz w:val="24"/>
          <w:szCs w:val="24"/>
        </w:rPr>
        <w:t>Учебный план состоит из двух частей: обязател</w:t>
      </w:r>
      <w:r w:rsidR="000C76DD">
        <w:rPr>
          <w:sz w:val="24"/>
          <w:szCs w:val="24"/>
        </w:rPr>
        <w:t xml:space="preserve">ьной части и части, формируемой </w:t>
      </w:r>
      <w:r w:rsidRPr="00793F6A">
        <w:rPr>
          <w:sz w:val="24"/>
          <w:szCs w:val="24"/>
        </w:rPr>
        <w:t>участниками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образовательного процесса, включающей внеурочную деятельность.</w:t>
      </w:r>
    </w:p>
    <w:p w:rsidR="00793F6A" w:rsidRPr="000C76DD" w:rsidRDefault="00793F6A" w:rsidP="000C76DD">
      <w:pPr>
        <w:pStyle w:val="ab"/>
        <w:ind w:left="0"/>
        <w:rPr>
          <w:sz w:val="24"/>
          <w:szCs w:val="24"/>
        </w:rPr>
      </w:pPr>
      <w:r w:rsidRPr="00793F6A">
        <w:rPr>
          <w:sz w:val="24"/>
          <w:szCs w:val="24"/>
        </w:rPr>
        <w:t>Обязательная  часть учебного  плана  определя</w:t>
      </w:r>
      <w:r w:rsidR="000C76DD">
        <w:rPr>
          <w:sz w:val="24"/>
          <w:szCs w:val="24"/>
        </w:rPr>
        <w:t xml:space="preserve">ет  состав  учебных  предметов </w:t>
      </w:r>
      <w:r w:rsidRPr="00793F6A">
        <w:rPr>
          <w:sz w:val="24"/>
          <w:szCs w:val="24"/>
        </w:rPr>
        <w:t>обязательных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предметных  областей  для  всех  имеющих  государственную  аккредитацию  образовательных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учреждений, реализующих основную образовательную программу основного общего образования,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и учебное время, отводимое на их изучение по классам (годам) обучения.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Часть  учебного  плана,  формируемая  участниками  образовательного  процесса,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определяет  содержание  образования,  обеспечивающего  реализацию  интересов  и  потребностей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обучающихся,  их  родителей  (законных  представителей),  образовательного  учреждения,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учредителя образовательного учреждения (организации).</w:t>
      </w:r>
    </w:p>
    <w:p w:rsidR="00793F6A" w:rsidRPr="00793F6A" w:rsidRDefault="00793F6A" w:rsidP="00793F6A">
      <w:pPr>
        <w:pStyle w:val="ab"/>
        <w:ind w:left="720"/>
        <w:rPr>
          <w:sz w:val="24"/>
          <w:szCs w:val="24"/>
        </w:rPr>
      </w:pPr>
      <w:r w:rsidRPr="00793F6A">
        <w:rPr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793F6A">
        <w:rPr>
          <w:sz w:val="24"/>
          <w:szCs w:val="24"/>
        </w:rPr>
        <w:t>на</w:t>
      </w:r>
      <w:proofErr w:type="gramEnd"/>
      <w:r w:rsidRPr="00793F6A">
        <w:rPr>
          <w:sz w:val="24"/>
          <w:szCs w:val="24"/>
        </w:rPr>
        <w:t>:</w:t>
      </w:r>
    </w:p>
    <w:p w:rsidR="00793F6A" w:rsidRPr="000C76DD" w:rsidRDefault="00793F6A" w:rsidP="000C76DD">
      <w:pPr>
        <w:pStyle w:val="ab"/>
        <w:numPr>
          <w:ilvl w:val="0"/>
          <w:numId w:val="46"/>
        </w:numPr>
        <w:rPr>
          <w:sz w:val="24"/>
          <w:szCs w:val="24"/>
        </w:rPr>
      </w:pPr>
      <w:r w:rsidRPr="000C76DD">
        <w:rPr>
          <w:sz w:val="24"/>
          <w:szCs w:val="24"/>
        </w:rPr>
        <w:t>увеличение  учебных  часов,  предусмотренных  на  изучение  отдельных  предметов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обязательной части;</w:t>
      </w:r>
    </w:p>
    <w:p w:rsidR="00793F6A" w:rsidRPr="000C76DD" w:rsidRDefault="00793F6A" w:rsidP="000C76DD">
      <w:pPr>
        <w:pStyle w:val="ab"/>
        <w:numPr>
          <w:ilvl w:val="0"/>
          <w:numId w:val="46"/>
        </w:numPr>
        <w:rPr>
          <w:sz w:val="24"/>
          <w:szCs w:val="24"/>
        </w:rPr>
      </w:pPr>
      <w:r w:rsidRPr="000C76DD">
        <w:rPr>
          <w:sz w:val="24"/>
          <w:szCs w:val="24"/>
        </w:rPr>
        <w:t>введение  специально  разработанных  учебных  курсов,  обеспечивающих  интересы  и</w:t>
      </w:r>
      <w:r w:rsidR="000C76DD">
        <w:rPr>
          <w:sz w:val="24"/>
          <w:szCs w:val="24"/>
        </w:rPr>
        <w:t xml:space="preserve"> </w:t>
      </w:r>
      <w:r w:rsidRPr="000C76DD">
        <w:rPr>
          <w:sz w:val="24"/>
          <w:szCs w:val="24"/>
        </w:rPr>
        <w:t>потребности участников образовательного процесса, в том числе этнокультурные.</w:t>
      </w:r>
    </w:p>
    <w:p w:rsidR="00793F6A" w:rsidRPr="00B70B96" w:rsidRDefault="00793F6A" w:rsidP="00B70B96">
      <w:pPr>
        <w:pStyle w:val="ab"/>
        <w:ind w:left="0"/>
        <w:rPr>
          <w:sz w:val="24"/>
          <w:szCs w:val="24"/>
        </w:rPr>
      </w:pPr>
      <w:r w:rsidRPr="00793F6A">
        <w:rPr>
          <w:sz w:val="24"/>
          <w:szCs w:val="24"/>
        </w:rPr>
        <w:t>Учебный  план  для  5  класса сформирован  в  соответствии  с  ФГОС ООО,  утвержденные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 xml:space="preserve">приказом </w:t>
      </w:r>
      <w:proofErr w:type="spellStart"/>
      <w:r w:rsidRPr="00B70B96">
        <w:rPr>
          <w:sz w:val="24"/>
          <w:szCs w:val="24"/>
        </w:rPr>
        <w:t>Минобрнауки</w:t>
      </w:r>
      <w:proofErr w:type="spellEnd"/>
      <w:r w:rsidRPr="00B70B96">
        <w:rPr>
          <w:sz w:val="24"/>
          <w:szCs w:val="24"/>
        </w:rPr>
        <w:t xml:space="preserve"> России от 17.12.2010 № 1897.</w:t>
      </w:r>
    </w:p>
    <w:p w:rsidR="00793F6A" w:rsidRPr="00B70B96" w:rsidRDefault="00793F6A" w:rsidP="00B70B96">
      <w:pPr>
        <w:pStyle w:val="ab"/>
        <w:ind w:left="0"/>
        <w:rPr>
          <w:sz w:val="24"/>
          <w:szCs w:val="24"/>
        </w:rPr>
      </w:pPr>
      <w:r w:rsidRPr="00793F6A">
        <w:rPr>
          <w:sz w:val="24"/>
          <w:szCs w:val="24"/>
        </w:rPr>
        <w:lastRenderedPageBreak/>
        <w:t>В  федеральном  компоненте  определены  учеб</w:t>
      </w:r>
      <w:r w:rsidR="00B70B96">
        <w:rPr>
          <w:sz w:val="24"/>
          <w:szCs w:val="24"/>
        </w:rPr>
        <w:t xml:space="preserve">ные  предметы  государственного </w:t>
      </w:r>
      <w:r w:rsidRPr="00793F6A">
        <w:rPr>
          <w:sz w:val="24"/>
          <w:szCs w:val="24"/>
        </w:rPr>
        <w:t>стандарта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общего  образования  (5-9)  классы  и  количество  учебных  часов  на  их  изучение.  Федеральный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компонент  представлен  следующими предметными  областями и обязательными  учебными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предметами на базовом уровне:</w:t>
      </w:r>
      <w:r w:rsidR="00477881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Филология:</w:t>
      </w:r>
      <w:r w:rsidR="000963DF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«Русский язык», «Литература», «Иностранный язык»;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Математика  и  информатика: «Математика»,  «Информатика  и  ИКТ»;  Общественно-научные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предметы:</w:t>
      </w:r>
      <w:r w:rsidR="000963DF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«История», «Обществознание», «География»; Основы духовно-нравственной культуры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 xml:space="preserve">народов  России:  «Основы  духовно-нравственной  культуры  народов  России»;  </w:t>
      </w:r>
      <w:proofErr w:type="spellStart"/>
      <w:proofErr w:type="gramStart"/>
      <w:r w:rsidRPr="00B70B96">
        <w:rPr>
          <w:sz w:val="24"/>
          <w:szCs w:val="24"/>
        </w:rPr>
        <w:t>Естественно-научные</w:t>
      </w:r>
      <w:proofErr w:type="spellEnd"/>
      <w:proofErr w:type="gramEnd"/>
      <w:r w:rsidRPr="00B70B96">
        <w:rPr>
          <w:sz w:val="24"/>
          <w:szCs w:val="24"/>
        </w:rPr>
        <w:t xml:space="preserve">  предметы: «Физика»,  «Химия»,  «Биология»;  Искусство:  «Музыка», Изобразительное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искусство»;  Технология: «Технология»;  Физическая  культура  и  Основы  безопасности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жизнедеятельности: «Основы безопасности жизнедеятельности», «Физическая культура».</w:t>
      </w:r>
      <w:r w:rsidR="000963DF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Учебный  предмет  «Математика»  изучается  как  два  учебных  предмета - «Алгебра»  и</w:t>
      </w:r>
      <w:r w:rsidR="00B70B96">
        <w:rPr>
          <w:sz w:val="24"/>
          <w:szCs w:val="24"/>
        </w:rPr>
        <w:t xml:space="preserve"> </w:t>
      </w:r>
      <w:r w:rsidRPr="00B70B96">
        <w:rPr>
          <w:sz w:val="24"/>
          <w:szCs w:val="24"/>
        </w:rPr>
        <w:t>«Геометрия».</w:t>
      </w:r>
    </w:p>
    <w:p w:rsidR="00F50C8E" w:rsidRPr="00F50C8E" w:rsidRDefault="00F50C8E" w:rsidP="00F50C8E">
      <w:pPr>
        <w:pStyle w:val="ab"/>
        <w:ind w:left="0"/>
        <w:rPr>
          <w:sz w:val="24"/>
          <w:szCs w:val="24"/>
        </w:rPr>
      </w:pPr>
      <w:r w:rsidRPr="00F50C8E">
        <w:rPr>
          <w:sz w:val="24"/>
          <w:szCs w:val="24"/>
        </w:rPr>
        <w:t>Учебный  предмет  «История»  изучается  как  два  учебных  предмета - «История  России»  и</w:t>
      </w:r>
      <w:r>
        <w:rPr>
          <w:sz w:val="24"/>
          <w:szCs w:val="24"/>
        </w:rPr>
        <w:t xml:space="preserve"> </w:t>
      </w:r>
      <w:r w:rsidRPr="00F50C8E">
        <w:rPr>
          <w:sz w:val="24"/>
          <w:szCs w:val="24"/>
        </w:rPr>
        <w:t>«Всеобщая история».</w:t>
      </w:r>
      <w:r>
        <w:rPr>
          <w:sz w:val="24"/>
          <w:szCs w:val="24"/>
        </w:rPr>
        <w:t xml:space="preserve"> </w:t>
      </w:r>
      <w:r w:rsidRPr="00F50C8E">
        <w:rPr>
          <w:sz w:val="24"/>
          <w:szCs w:val="24"/>
        </w:rPr>
        <w:t xml:space="preserve">В школе изучается один иностранный язык </w:t>
      </w:r>
      <w:proofErr w:type="gramStart"/>
      <w:r w:rsidRPr="00F50C8E">
        <w:rPr>
          <w:sz w:val="24"/>
          <w:szCs w:val="24"/>
        </w:rPr>
        <w:t>—а</w:t>
      </w:r>
      <w:proofErr w:type="gramEnd"/>
      <w:r w:rsidRPr="00F50C8E">
        <w:rPr>
          <w:sz w:val="24"/>
          <w:szCs w:val="24"/>
        </w:rPr>
        <w:t>нглийский.</w:t>
      </w:r>
      <w:r>
        <w:rPr>
          <w:sz w:val="24"/>
          <w:szCs w:val="24"/>
        </w:rPr>
        <w:t xml:space="preserve"> </w:t>
      </w:r>
      <w:r w:rsidRPr="00F50C8E">
        <w:rPr>
          <w:sz w:val="24"/>
          <w:szCs w:val="24"/>
        </w:rPr>
        <w:t>При  изучении  предметов  федерального  компонента  государственного  стандарта  общего</w:t>
      </w:r>
      <w:r>
        <w:rPr>
          <w:sz w:val="24"/>
          <w:szCs w:val="24"/>
        </w:rPr>
        <w:t xml:space="preserve"> </w:t>
      </w:r>
      <w:r w:rsidRPr="00F50C8E">
        <w:rPr>
          <w:sz w:val="24"/>
          <w:szCs w:val="24"/>
        </w:rPr>
        <w:t>образования  не  менее  10  процентов  учебного  времени  отводится  на  реализацию  регионального</w:t>
      </w:r>
      <w:r>
        <w:rPr>
          <w:sz w:val="24"/>
          <w:szCs w:val="24"/>
        </w:rPr>
        <w:t xml:space="preserve"> </w:t>
      </w:r>
      <w:r w:rsidRPr="00F50C8E">
        <w:rPr>
          <w:sz w:val="24"/>
          <w:szCs w:val="24"/>
        </w:rPr>
        <w:t xml:space="preserve">содержания  по  следующим  предметам:  </w:t>
      </w:r>
      <w:proofErr w:type="gramStart"/>
      <w:r w:rsidRPr="00F50C8E">
        <w:rPr>
          <w:sz w:val="24"/>
          <w:szCs w:val="24"/>
        </w:rPr>
        <w:t>«Литература»,  «Иностранный  язык»,  «История»,</w:t>
      </w:r>
      <w:r>
        <w:rPr>
          <w:sz w:val="24"/>
          <w:szCs w:val="24"/>
        </w:rPr>
        <w:t xml:space="preserve"> </w:t>
      </w:r>
      <w:r w:rsidRPr="00F50C8E">
        <w:rPr>
          <w:sz w:val="24"/>
          <w:szCs w:val="24"/>
        </w:rPr>
        <w:t>«Обществознание», «География», «Физика», «Химия», «Биология», «Изобразительное искусство»,</w:t>
      </w:r>
      <w:r>
        <w:rPr>
          <w:sz w:val="24"/>
          <w:szCs w:val="24"/>
        </w:rPr>
        <w:t xml:space="preserve"> </w:t>
      </w:r>
      <w:r w:rsidRPr="00F50C8E">
        <w:rPr>
          <w:sz w:val="24"/>
          <w:szCs w:val="24"/>
        </w:rPr>
        <w:t>«Музыка», «Технология», «Физическая культура».</w:t>
      </w:r>
      <w:proofErr w:type="gramEnd"/>
    </w:p>
    <w:p w:rsidR="00F50C8E" w:rsidRDefault="00F50C8E" w:rsidP="00793F6A">
      <w:pPr>
        <w:pStyle w:val="ab"/>
        <w:ind w:left="720"/>
        <w:rPr>
          <w:sz w:val="24"/>
          <w:szCs w:val="24"/>
        </w:rPr>
      </w:pPr>
    </w:p>
    <w:p w:rsidR="006145A7" w:rsidRPr="006145A7" w:rsidRDefault="006145A7" w:rsidP="006145A7">
      <w:pPr>
        <w:pStyle w:val="ab"/>
        <w:ind w:left="0"/>
        <w:rPr>
          <w:sz w:val="24"/>
          <w:szCs w:val="24"/>
        </w:rPr>
      </w:pPr>
      <w:r w:rsidRPr="006145A7">
        <w:rPr>
          <w:sz w:val="24"/>
          <w:szCs w:val="24"/>
        </w:rPr>
        <w:t xml:space="preserve">Учебный  план  для 6-9 классов сформирован  </w:t>
      </w:r>
      <w:r>
        <w:rPr>
          <w:sz w:val="24"/>
          <w:szCs w:val="24"/>
        </w:rPr>
        <w:t xml:space="preserve">на  ступени  основного  общего </w:t>
      </w:r>
      <w:proofErr w:type="gramStart"/>
      <w:r w:rsidRPr="006145A7">
        <w:rPr>
          <w:sz w:val="24"/>
          <w:szCs w:val="24"/>
        </w:rPr>
        <w:t>образования</w:t>
      </w:r>
      <w:proofErr w:type="gramEnd"/>
      <w:r w:rsidRPr="006145A7">
        <w:rPr>
          <w:sz w:val="24"/>
          <w:szCs w:val="24"/>
        </w:rPr>
        <w:t xml:space="preserve">  на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основе  Федерального  БУП  2004  года,  с  учётом  Приказа Министерства  образования  и  науки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России от 03.06.2011 №  1994 «О  внесении  изменений  в  федеральный  базисный  учебный  план и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примерные  учебные планы  для  образовательных  учреждений  Российской  Федерации,</w:t>
      </w:r>
      <w:r w:rsidR="00477881"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реализующих  программы  общего  образования,  утвержденные  приказом  Министерства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образования  Российской  Федерации  от  9  марта  2004г.  N  1312,  Распоряжения  Министерства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образования  и  науки  Архангельской  области  №  803  от  01  июня  2012  года  (Об  утверждении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базисного учебного плана для общеобразовательных учреждений Архангельской области)</w:t>
      </w:r>
    </w:p>
    <w:p w:rsidR="006145A7" w:rsidRPr="006145A7" w:rsidRDefault="006145A7" w:rsidP="006145A7">
      <w:pPr>
        <w:pStyle w:val="ab"/>
        <w:ind w:left="0"/>
        <w:rPr>
          <w:sz w:val="24"/>
          <w:szCs w:val="24"/>
        </w:rPr>
      </w:pPr>
      <w:r w:rsidRPr="006145A7">
        <w:rPr>
          <w:sz w:val="24"/>
          <w:szCs w:val="24"/>
        </w:rPr>
        <w:t>В плане представлены  обязательные учебные  предметы:  «русский  язык»,  «литература»,</w:t>
      </w:r>
    </w:p>
    <w:p w:rsidR="00F50C8E" w:rsidRDefault="006145A7" w:rsidP="006145A7">
      <w:pPr>
        <w:pStyle w:val="ab"/>
        <w:ind w:left="0"/>
        <w:rPr>
          <w:sz w:val="24"/>
          <w:szCs w:val="24"/>
        </w:rPr>
      </w:pPr>
      <w:proofErr w:type="gramStart"/>
      <w:r w:rsidRPr="006145A7">
        <w:rPr>
          <w:sz w:val="24"/>
          <w:szCs w:val="24"/>
        </w:rPr>
        <w:t>«математика» (алгебра и  геометрия),  «иностранный  язык» (английский),  «история» (всеобщая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история и  истории  России), «информатика  и  ИКТ», «обществознание» (включая экономику  и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право), «география»,  «природоведение»,  «искусство» (музыка  и  изобразительное  искусство),</w:t>
      </w:r>
      <w:r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«физика»,</w:t>
      </w:r>
      <w:r w:rsidR="00477881">
        <w:rPr>
          <w:sz w:val="24"/>
          <w:szCs w:val="24"/>
        </w:rPr>
        <w:t xml:space="preserve"> </w:t>
      </w:r>
      <w:r w:rsidRPr="006145A7">
        <w:rPr>
          <w:sz w:val="24"/>
          <w:szCs w:val="24"/>
        </w:rPr>
        <w:t>«химия», «биология», «технология», «физкультура», «ОБЖ».</w:t>
      </w:r>
      <w:proofErr w:type="gramEnd"/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  <w:r w:rsidRPr="00EE13DB">
        <w:rPr>
          <w:sz w:val="24"/>
          <w:szCs w:val="24"/>
        </w:rPr>
        <w:t>Часы, отведённые на преподавание отдельных предметов, распределены следующим образом:</w:t>
      </w:r>
    </w:p>
    <w:p w:rsidR="00430F4F" w:rsidRPr="00BD0915" w:rsidRDefault="00430F4F" w:rsidP="00430F4F">
      <w:pPr>
        <w:pStyle w:val="a6"/>
        <w:jc w:val="both"/>
        <w:rPr>
          <w:rFonts w:ascii="Verdana" w:hAnsi="Verdana"/>
        </w:rPr>
      </w:pPr>
      <w:r w:rsidRPr="00BD0915">
        <w:rPr>
          <w:sz w:val="24"/>
          <w:szCs w:val="24"/>
        </w:rPr>
        <w:t xml:space="preserve">Учебные предметы </w:t>
      </w:r>
      <w:r w:rsidRPr="00BD0915">
        <w:rPr>
          <w:b/>
          <w:i/>
          <w:sz w:val="24"/>
          <w:szCs w:val="24"/>
        </w:rPr>
        <w:t xml:space="preserve">«Русский язык» и «Литература» </w:t>
      </w:r>
      <w:r w:rsidRPr="00BD0915">
        <w:rPr>
          <w:sz w:val="24"/>
          <w:szCs w:val="24"/>
        </w:rPr>
        <w:t xml:space="preserve">ориентированы на овладение учащимися функциональной языковой грамотностью, основами литературоведения  и на обеспечение подготовки учащихся к обязательной итоговой аттестации. Преподавание учебного предмета </w:t>
      </w:r>
      <w:r w:rsidRPr="00BD0915">
        <w:rPr>
          <w:b/>
          <w:i/>
          <w:sz w:val="24"/>
          <w:szCs w:val="24"/>
        </w:rPr>
        <w:t xml:space="preserve">«Русский язык» </w:t>
      </w:r>
      <w:r w:rsidRPr="00BD0915">
        <w:rPr>
          <w:sz w:val="24"/>
          <w:szCs w:val="24"/>
        </w:rPr>
        <w:t>осуществляется в 6</w:t>
      </w:r>
      <w:r w:rsidR="00426AA4">
        <w:rPr>
          <w:sz w:val="24"/>
          <w:szCs w:val="24"/>
        </w:rPr>
        <w:t xml:space="preserve">   классе</w:t>
      </w:r>
      <w:r w:rsidRPr="00BD0915">
        <w:rPr>
          <w:sz w:val="24"/>
          <w:szCs w:val="24"/>
        </w:rPr>
        <w:t xml:space="preserve"> </w:t>
      </w:r>
      <w:r w:rsidR="0046043D" w:rsidRPr="00BD0915">
        <w:rPr>
          <w:sz w:val="24"/>
          <w:szCs w:val="24"/>
        </w:rPr>
        <w:t xml:space="preserve">по программе Баранова М.Т., </w:t>
      </w:r>
      <w:proofErr w:type="spellStart"/>
      <w:r w:rsidR="0046043D" w:rsidRPr="00BD0915">
        <w:rPr>
          <w:sz w:val="24"/>
          <w:szCs w:val="24"/>
        </w:rPr>
        <w:t>Ладыженской</w:t>
      </w:r>
      <w:proofErr w:type="spellEnd"/>
      <w:r w:rsidR="0046043D" w:rsidRPr="00BD0915">
        <w:rPr>
          <w:sz w:val="24"/>
          <w:szCs w:val="24"/>
        </w:rPr>
        <w:t xml:space="preserve"> Т.А., </w:t>
      </w:r>
      <w:proofErr w:type="spellStart"/>
      <w:r w:rsidR="0046043D" w:rsidRPr="00BD0915">
        <w:rPr>
          <w:sz w:val="24"/>
          <w:szCs w:val="24"/>
        </w:rPr>
        <w:t>Шанского</w:t>
      </w:r>
      <w:proofErr w:type="spellEnd"/>
      <w:r w:rsidR="0046043D" w:rsidRPr="00BD0915">
        <w:rPr>
          <w:sz w:val="24"/>
          <w:szCs w:val="24"/>
        </w:rPr>
        <w:t xml:space="preserve"> Н.М.., в  7 классе </w:t>
      </w:r>
      <w:r w:rsidRPr="00BD0915">
        <w:rPr>
          <w:sz w:val="24"/>
          <w:szCs w:val="24"/>
        </w:rPr>
        <w:t xml:space="preserve"> </w:t>
      </w:r>
      <w:r w:rsidR="0046043D" w:rsidRPr="00BD0915">
        <w:rPr>
          <w:sz w:val="24"/>
          <w:szCs w:val="24"/>
        </w:rPr>
        <w:t>по программе С.И.Львовой, а в 8</w:t>
      </w:r>
      <w:r w:rsidR="00426AA4">
        <w:rPr>
          <w:sz w:val="24"/>
          <w:szCs w:val="24"/>
        </w:rPr>
        <w:t xml:space="preserve"> и 9</w:t>
      </w:r>
      <w:r w:rsidR="0046043D" w:rsidRPr="00BD0915">
        <w:rPr>
          <w:sz w:val="24"/>
          <w:szCs w:val="24"/>
        </w:rPr>
        <w:t xml:space="preserve"> классе</w:t>
      </w:r>
      <w:r w:rsidRPr="00BD0915">
        <w:rPr>
          <w:sz w:val="24"/>
          <w:szCs w:val="24"/>
        </w:rPr>
        <w:t xml:space="preserve"> </w:t>
      </w:r>
      <w:r w:rsidR="0046043D" w:rsidRPr="00BD0915">
        <w:rPr>
          <w:sz w:val="24"/>
          <w:szCs w:val="24"/>
        </w:rPr>
        <w:t>–</w:t>
      </w:r>
      <w:r w:rsidRPr="00BD0915">
        <w:rPr>
          <w:sz w:val="24"/>
          <w:szCs w:val="24"/>
        </w:rPr>
        <w:t xml:space="preserve"> </w:t>
      </w:r>
      <w:r w:rsidR="0046043D" w:rsidRPr="00BD0915">
        <w:rPr>
          <w:sz w:val="24"/>
          <w:szCs w:val="24"/>
        </w:rPr>
        <w:t xml:space="preserve">по программе </w:t>
      </w:r>
      <w:proofErr w:type="spellStart"/>
      <w:r w:rsidR="0046043D" w:rsidRPr="00BD0915">
        <w:rPr>
          <w:sz w:val="24"/>
          <w:szCs w:val="24"/>
        </w:rPr>
        <w:t>Л.В.Кибиревой</w:t>
      </w:r>
      <w:proofErr w:type="spellEnd"/>
      <w:r w:rsidR="0046043D" w:rsidRPr="00BD0915">
        <w:rPr>
          <w:sz w:val="24"/>
          <w:szCs w:val="24"/>
        </w:rPr>
        <w:t xml:space="preserve">. </w:t>
      </w:r>
      <w:r w:rsidRPr="00BD0915">
        <w:rPr>
          <w:sz w:val="24"/>
          <w:szCs w:val="24"/>
        </w:rPr>
        <w:t>Для выполнения программ необходимо добавить из компонента ОУ часы в 6 классе – 2 часа (програм</w:t>
      </w:r>
      <w:r w:rsidR="0046043D" w:rsidRPr="00BD0915">
        <w:rPr>
          <w:sz w:val="24"/>
          <w:szCs w:val="24"/>
        </w:rPr>
        <w:t>ма рассчитана на 204 часа</w:t>
      </w:r>
      <w:r w:rsidRPr="00BD0915">
        <w:rPr>
          <w:sz w:val="24"/>
          <w:szCs w:val="24"/>
        </w:rPr>
        <w:t>), 7 классе - 2 час (прог</w:t>
      </w:r>
      <w:r w:rsidR="00426AA4">
        <w:rPr>
          <w:sz w:val="24"/>
          <w:szCs w:val="24"/>
        </w:rPr>
        <w:t>рамма рассчитана на 170 часов), 9 классе – 1 час (программа рассчитана на 102 часа).</w:t>
      </w:r>
      <w:r w:rsidRPr="00BD0915">
        <w:rPr>
          <w:sz w:val="24"/>
          <w:szCs w:val="24"/>
        </w:rPr>
        <w:t xml:space="preserve"> </w:t>
      </w:r>
    </w:p>
    <w:p w:rsidR="00430F4F" w:rsidRPr="00EE13DB" w:rsidRDefault="00430F4F" w:rsidP="00430F4F">
      <w:pPr>
        <w:pStyle w:val="a6"/>
        <w:jc w:val="both"/>
        <w:rPr>
          <w:sz w:val="24"/>
          <w:szCs w:val="24"/>
        </w:rPr>
      </w:pPr>
    </w:p>
    <w:p w:rsidR="00430F4F" w:rsidRPr="003A647A" w:rsidRDefault="00430F4F" w:rsidP="00430F4F">
      <w:pPr>
        <w:rPr>
          <w:sz w:val="24"/>
          <w:szCs w:val="24"/>
        </w:rPr>
      </w:pPr>
      <w:r w:rsidRPr="00EE13DB">
        <w:rPr>
          <w:sz w:val="24"/>
          <w:szCs w:val="24"/>
        </w:rPr>
        <w:tab/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«Иностранный язык» </w:t>
      </w:r>
      <w:r w:rsidRPr="00EE13DB">
        <w:rPr>
          <w:sz w:val="24"/>
          <w:szCs w:val="24"/>
        </w:rPr>
        <w:t xml:space="preserve">содержательно преемственен курсу иностранного языка, изучаемого учащимися в начальной школе. </w:t>
      </w:r>
      <w:r>
        <w:rPr>
          <w:sz w:val="24"/>
          <w:szCs w:val="24"/>
        </w:rPr>
        <w:t>Он</w:t>
      </w:r>
      <w:r w:rsidRPr="00C831A5">
        <w:rPr>
          <w:sz w:val="24"/>
          <w:szCs w:val="24"/>
        </w:rPr>
        <w:t xml:space="preserve"> представлен </w:t>
      </w:r>
      <w:r w:rsidRPr="00C831A5">
        <w:rPr>
          <w:b/>
          <w:sz w:val="24"/>
          <w:szCs w:val="24"/>
        </w:rPr>
        <w:t>английским</w:t>
      </w:r>
      <w:r w:rsidRPr="00C831A5">
        <w:rPr>
          <w:sz w:val="24"/>
          <w:szCs w:val="24"/>
        </w:rPr>
        <w:t xml:space="preserve"> языком</w:t>
      </w:r>
      <w:r>
        <w:rPr>
          <w:sz w:val="24"/>
          <w:szCs w:val="24"/>
        </w:rPr>
        <w:t xml:space="preserve">. </w:t>
      </w:r>
      <w:r w:rsidRPr="00EE13DB">
        <w:rPr>
          <w:sz w:val="24"/>
          <w:szCs w:val="24"/>
        </w:rPr>
        <w:t xml:space="preserve">Предложенный объём учебного времени достаточен для освоения </w:t>
      </w:r>
      <w:r w:rsidRPr="00EE13DB">
        <w:rPr>
          <w:sz w:val="24"/>
          <w:szCs w:val="24"/>
        </w:rPr>
        <w:lastRenderedPageBreak/>
        <w:t>иностранного языка на функциональном уровне. На и</w:t>
      </w:r>
      <w:r w:rsidR="0046043D">
        <w:rPr>
          <w:sz w:val="24"/>
          <w:szCs w:val="24"/>
        </w:rPr>
        <w:t xml:space="preserve">зучение этого предмета в </w:t>
      </w:r>
      <w:r>
        <w:rPr>
          <w:sz w:val="24"/>
          <w:szCs w:val="24"/>
        </w:rPr>
        <w:t xml:space="preserve"> 6, 7, 8</w:t>
      </w:r>
      <w:r w:rsidR="0046043D">
        <w:rPr>
          <w:sz w:val="24"/>
          <w:szCs w:val="24"/>
        </w:rPr>
        <w:t>,9</w:t>
      </w:r>
      <w:r w:rsidRPr="00EE13DB">
        <w:rPr>
          <w:sz w:val="24"/>
          <w:szCs w:val="24"/>
        </w:rPr>
        <w:t xml:space="preserve"> классах отведено по 3 часа в неделю.</w:t>
      </w: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EE13DB">
        <w:rPr>
          <w:sz w:val="24"/>
          <w:szCs w:val="24"/>
        </w:rPr>
        <w:tab/>
      </w:r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  <w:r>
        <w:rPr>
          <w:sz w:val="24"/>
          <w:szCs w:val="24"/>
        </w:rPr>
        <w:t xml:space="preserve">           </w:t>
      </w:r>
      <w:r w:rsidRPr="00EE13DB">
        <w:rPr>
          <w:sz w:val="24"/>
          <w:szCs w:val="24"/>
        </w:rPr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«Математика» </w:t>
      </w:r>
      <w:r w:rsidRPr="00EE13DB">
        <w:rPr>
          <w:sz w:val="24"/>
          <w:szCs w:val="24"/>
        </w:rPr>
        <w:t>представлен</w:t>
      </w:r>
      <w:r w:rsidRPr="00EE13DB">
        <w:rPr>
          <w:b/>
          <w:sz w:val="24"/>
          <w:szCs w:val="24"/>
        </w:rPr>
        <w:t xml:space="preserve"> </w:t>
      </w:r>
      <w:r w:rsidR="0046043D">
        <w:rPr>
          <w:sz w:val="24"/>
          <w:szCs w:val="24"/>
        </w:rPr>
        <w:t>в</w:t>
      </w:r>
      <w:r w:rsidRPr="00EE13DB">
        <w:rPr>
          <w:sz w:val="24"/>
          <w:szCs w:val="24"/>
        </w:rPr>
        <w:t xml:space="preserve"> 6 кла</w:t>
      </w:r>
      <w:r w:rsidR="0046043D">
        <w:rPr>
          <w:sz w:val="24"/>
          <w:szCs w:val="24"/>
        </w:rPr>
        <w:t>ссе</w:t>
      </w:r>
      <w:r>
        <w:rPr>
          <w:sz w:val="24"/>
          <w:szCs w:val="24"/>
        </w:rPr>
        <w:t xml:space="preserve"> предметом «Математика»; в 7-</w:t>
      </w:r>
      <w:r w:rsidRPr="00EE13DB">
        <w:rPr>
          <w:sz w:val="24"/>
          <w:szCs w:val="24"/>
        </w:rPr>
        <w:t xml:space="preserve">9 классах – двумя предметами </w:t>
      </w:r>
      <w:r w:rsidRPr="00EE13DB">
        <w:rPr>
          <w:b/>
          <w:i/>
          <w:sz w:val="24"/>
          <w:szCs w:val="24"/>
        </w:rPr>
        <w:t>алгебра</w:t>
      </w:r>
      <w:r w:rsidRPr="00EE13DB">
        <w:rPr>
          <w:i/>
          <w:sz w:val="24"/>
          <w:szCs w:val="24"/>
        </w:rPr>
        <w:t xml:space="preserve"> </w:t>
      </w:r>
      <w:r w:rsidRPr="00EE13DB">
        <w:rPr>
          <w:sz w:val="24"/>
          <w:szCs w:val="24"/>
        </w:rPr>
        <w:t xml:space="preserve">и </w:t>
      </w:r>
      <w:r w:rsidRPr="00EE13DB">
        <w:rPr>
          <w:b/>
          <w:i/>
          <w:sz w:val="24"/>
          <w:szCs w:val="24"/>
        </w:rPr>
        <w:t xml:space="preserve">геометрия </w:t>
      </w:r>
      <w:r w:rsidRPr="00EE13DB">
        <w:rPr>
          <w:i/>
          <w:sz w:val="24"/>
          <w:szCs w:val="24"/>
        </w:rPr>
        <w:t>(3</w:t>
      </w:r>
      <w:r>
        <w:rPr>
          <w:i/>
          <w:sz w:val="24"/>
          <w:szCs w:val="24"/>
        </w:rPr>
        <w:t xml:space="preserve"> </w:t>
      </w:r>
      <w:r w:rsidRPr="00EE13DB">
        <w:rPr>
          <w:i/>
          <w:sz w:val="24"/>
          <w:szCs w:val="24"/>
        </w:rPr>
        <w:t xml:space="preserve">часа </w:t>
      </w:r>
      <w:r>
        <w:rPr>
          <w:i/>
          <w:sz w:val="24"/>
          <w:szCs w:val="24"/>
        </w:rPr>
        <w:t xml:space="preserve">алгебры </w:t>
      </w:r>
      <w:r w:rsidRPr="00EE13DB">
        <w:rPr>
          <w:i/>
          <w:sz w:val="24"/>
          <w:szCs w:val="24"/>
        </w:rPr>
        <w:t xml:space="preserve">и 2 часа </w:t>
      </w:r>
      <w:r>
        <w:rPr>
          <w:i/>
          <w:sz w:val="24"/>
          <w:szCs w:val="24"/>
        </w:rPr>
        <w:t xml:space="preserve">геометрии </w:t>
      </w:r>
      <w:r w:rsidRPr="00EE13DB">
        <w:rPr>
          <w:i/>
          <w:sz w:val="24"/>
          <w:szCs w:val="24"/>
        </w:rPr>
        <w:t xml:space="preserve">в неделю </w:t>
      </w:r>
      <w:proofErr w:type="gramStart"/>
      <w:r w:rsidRPr="00EE13DB">
        <w:rPr>
          <w:i/>
          <w:sz w:val="24"/>
          <w:szCs w:val="24"/>
        </w:rPr>
        <w:t>соответственно)</w:t>
      </w:r>
      <w:r w:rsidRPr="00EE13DB">
        <w:rPr>
          <w:sz w:val="24"/>
          <w:szCs w:val="24"/>
        </w:rPr>
        <w:t xml:space="preserve"> </w:t>
      </w:r>
      <w:proofErr w:type="gramEnd"/>
      <w:r w:rsidRPr="00EE13DB">
        <w:rPr>
          <w:sz w:val="24"/>
          <w:szCs w:val="24"/>
        </w:rPr>
        <w:t xml:space="preserve">Данные предметы ориентированы на подготовку учащихся к обязательной государственной итоговой аттестации. </w:t>
      </w: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EE13DB">
        <w:rPr>
          <w:sz w:val="24"/>
          <w:szCs w:val="24"/>
        </w:rPr>
        <w:tab/>
      </w: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E13DB">
        <w:rPr>
          <w:sz w:val="24"/>
          <w:szCs w:val="24"/>
        </w:rPr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«Информатика и информационно-коммуникационные технологии (ИКТ)» </w:t>
      </w:r>
      <w:r w:rsidRPr="00EE13DB">
        <w:rPr>
          <w:sz w:val="24"/>
          <w:szCs w:val="24"/>
        </w:rPr>
        <w:t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  <w:r w:rsidR="0046043D">
        <w:rPr>
          <w:sz w:val="24"/>
          <w:szCs w:val="24"/>
        </w:rPr>
        <w:t xml:space="preserve"> Изучается с 5 по 9 класс, в 6</w:t>
      </w:r>
      <w:r>
        <w:rPr>
          <w:sz w:val="24"/>
          <w:szCs w:val="24"/>
        </w:rPr>
        <w:t>-7</w:t>
      </w:r>
      <w:r w:rsidRPr="00EE13DB">
        <w:rPr>
          <w:sz w:val="24"/>
          <w:szCs w:val="24"/>
        </w:rPr>
        <w:t xml:space="preserve"> классах по 1 часу в неделю за счёт часов школ</w:t>
      </w:r>
      <w:r>
        <w:rPr>
          <w:sz w:val="24"/>
          <w:szCs w:val="24"/>
        </w:rPr>
        <w:t>ьного компонента; в 8 классе – 1 час</w:t>
      </w:r>
      <w:r w:rsidRPr="00EE13DB">
        <w:rPr>
          <w:sz w:val="24"/>
          <w:szCs w:val="24"/>
        </w:rPr>
        <w:t>.</w:t>
      </w:r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EE13DB">
        <w:rPr>
          <w:sz w:val="24"/>
          <w:szCs w:val="24"/>
        </w:rPr>
        <w:tab/>
      </w:r>
      <w:proofErr w:type="gramStart"/>
      <w:r w:rsidRPr="00EE13DB">
        <w:rPr>
          <w:sz w:val="24"/>
          <w:szCs w:val="24"/>
        </w:rPr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«История» </w:t>
      </w:r>
      <w:r w:rsidRPr="00EE13DB">
        <w:rPr>
          <w:sz w:val="24"/>
          <w:szCs w:val="24"/>
        </w:rPr>
        <w:t xml:space="preserve">представлен двумя курсами </w:t>
      </w:r>
      <w:r w:rsidRPr="00EE13DB">
        <w:rPr>
          <w:i/>
          <w:sz w:val="24"/>
          <w:szCs w:val="24"/>
        </w:rPr>
        <w:t xml:space="preserve">История России </w:t>
      </w:r>
      <w:r w:rsidRPr="00EE13DB">
        <w:rPr>
          <w:sz w:val="24"/>
          <w:szCs w:val="24"/>
        </w:rPr>
        <w:t xml:space="preserve">и </w:t>
      </w:r>
      <w:r w:rsidRPr="00EE13DB">
        <w:rPr>
          <w:i/>
          <w:sz w:val="24"/>
          <w:szCs w:val="24"/>
        </w:rPr>
        <w:t>Всеобщая история</w:t>
      </w:r>
      <w:r w:rsidRPr="00EE13DB">
        <w:rPr>
          <w:sz w:val="24"/>
          <w:szCs w:val="24"/>
        </w:rPr>
        <w:t xml:space="preserve">, которые изучаются в концентрической модели исторического образования. </w:t>
      </w:r>
      <w:proofErr w:type="gramEnd"/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EE13DB">
        <w:rPr>
          <w:sz w:val="24"/>
          <w:szCs w:val="24"/>
        </w:rPr>
        <w:tab/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«Обществознание» </w:t>
      </w:r>
      <w:r w:rsidRPr="00EE13DB">
        <w:rPr>
          <w:sz w:val="24"/>
          <w:szCs w:val="24"/>
        </w:rPr>
        <w:t>изучается с 6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</w:p>
    <w:p w:rsidR="00430F4F" w:rsidRDefault="00430F4F" w:rsidP="00430F4F">
      <w:pPr>
        <w:jc w:val="both"/>
      </w:pPr>
      <w:r>
        <w:rPr>
          <w:sz w:val="24"/>
          <w:szCs w:val="24"/>
        </w:rPr>
        <w:tab/>
      </w:r>
      <w:r w:rsidRPr="00EE13DB">
        <w:rPr>
          <w:sz w:val="24"/>
          <w:szCs w:val="24"/>
        </w:rPr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«География» </w:t>
      </w:r>
      <w:r w:rsidRPr="00EE13DB">
        <w:rPr>
          <w:sz w:val="24"/>
          <w:szCs w:val="24"/>
        </w:rPr>
        <w:t>предполагает изучение физической и экономической географии, куда включается краеведческий модуль</w:t>
      </w:r>
      <w:r>
        <w:rPr>
          <w:sz w:val="24"/>
          <w:szCs w:val="24"/>
        </w:rPr>
        <w:t xml:space="preserve"> в 6 классе.</w:t>
      </w:r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</w:p>
    <w:p w:rsidR="00430F4F" w:rsidRDefault="00430F4F" w:rsidP="00430F4F">
      <w:pPr>
        <w:jc w:val="both"/>
        <w:rPr>
          <w:sz w:val="28"/>
        </w:rPr>
      </w:pPr>
      <w:r w:rsidRPr="00EE13DB">
        <w:rPr>
          <w:sz w:val="24"/>
          <w:szCs w:val="24"/>
        </w:rPr>
        <w:tab/>
        <w:t xml:space="preserve">Учебный предмет </w:t>
      </w:r>
      <w:r w:rsidRPr="00EE13DB">
        <w:rPr>
          <w:b/>
          <w:i/>
          <w:sz w:val="24"/>
          <w:szCs w:val="24"/>
        </w:rPr>
        <w:t>«Биология»</w:t>
      </w:r>
      <w:r w:rsidRPr="00EE13DB">
        <w:rPr>
          <w:sz w:val="24"/>
          <w:szCs w:val="24"/>
        </w:rPr>
        <w:t xml:space="preserve"> предполагает изучение растительного и животного мира, раздела «Человек», а также раздела «Общая биология» с включением краеведческого модуля</w:t>
      </w:r>
      <w:r w:rsidRPr="00E511E5">
        <w:rPr>
          <w:sz w:val="24"/>
          <w:szCs w:val="24"/>
        </w:rPr>
        <w:t xml:space="preserve"> </w:t>
      </w:r>
      <w:r>
        <w:rPr>
          <w:sz w:val="24"/>
          <w:szCs w:val="24"/>
        </w:rPr>
        <w:t>в 6 классе</w:t>
      </w:r>
      <w:r w:rsidRPr="00EE13DB">
        <w:rPr>
          <w:sz w:val="24"/>
          <w:szCs w:val="24"/>
        </w:rPr>
        <w:t>.</w:t>
      </w:r>
      <w:r w:rsidRPr="00EE13DB">
        <w:rPr>
          <w:sz w:val="28"/>
        </w:rPr>
        <w:t xml:space="preserve">   </w:t>
      </w:r>
    </w:p>
    <w:p w:rsidR="00430F4F" w:rsidRPr="00EE13DB" w:rsidRDefault="00430F4F" w:rsidP="00430F4F">
      <w:pPr>
        <w:jc w:val="both"/>
        <w:rPr>
          <w:sz w:val="28"/>
        </w:rPr>
      </w:pPr>
      <w:r w:rsidRPr="00EE13DB">
        <w:rPr>
          <w:sz w:val="28"/>
        </w:rPr>
        <w:t xml:space="preserve">      </w:t>
      </w:r>
    </w:p>
    <w:p w:rsidR="00430F4F" w:rsidRDefault="00430F4F" w:rsidP="00430F4F">
      <w:pPr>
        <w:jc w:val="both"/>
        <w:rPr>
          <w:sz w:val="28"/>
        </w:rPr>
      </w:pPr>
      <w:r w:rsidRPr="00EE13DB">
        <w:rPr>
          <w:sz w:val="28"/>
        </w:rPr>
        <w:t xml:space="preserve">          </w:t>
      </w:r>
      <w:r w:rsidRPr="00EE13DB">
        <w:rPr>
          <w:sz w:val="24"/>
          <w:szCs w:val="24"/>
        </w:rPr>
        <w:t xml:space="preserve">Учебный предмет </w:t>
      </w:r>
      <w:r w:rsidRPr="00EE13DB">
        <w:rPr>
          <w:b/>
          <w:i/>
          <w:sz w:val="24"/>
          <w:szCs w:val="24"/>
        </w:rPr>
        <w:t>«Химия»</w:t>
      </w:r>
      <w:r w:rsidRPr="00EE13DB">
        <w:rPr>
          <w:sz w:val="24"/>
          <w:szCs w:val="24"/>
        </w:rPr>
        <w:t xml:space="preserve"> предполагает изучение неорганической химии и общих основ органической химии.</w:t>
      </w:r>
      <w:r w:rsidRPr="00EE13DB">
        <w:rPr>
          <w:sz w:val="28"/>
        </w:rPr>
        <w:t xml:space="preserve"> </w:t>
      </w:r>
    </w:p>
    <w:p w:rsidR="00430F4F" w:rsidRDefault="00430F4F" w:rsidP="00430F4F">
      <w:pPr>
        <w:jc w:val="both"/>
        <w:rPr>
          <w:sz w:val="28"/>
        </w:rPr>
      </w:pP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EE13DB">
        <w:rPr>
          <w:rFonts w:ascii="Verdana" w:hAnsi="Verdana"/>
        </w:rPr>
        <w:t xml:space="preserve">           </w:t>
      </w:r>
      <w:r w:rsidRPr="00EE13DB">
        <w:rPr>
          <w:sz w:val="24"/>
          <w:szCs w:val="24"/>
        </w:rPr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«Физика» </w:t>
      </w:r>
      <w:r w:rsidRPr="00EE13DB">
        <w:rPr>
          <w:sz w:val="24"/>
          <w:szCs w:val="24"/>
        </w:rPr>
        <w:t>ориентирован в большей степени на изучение раздела «Механика».</w:t>
      </w:r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</w:p>
    <w:p w:rsidR="00430F4F" w:rsidRDefault="00430F4F" w:rsidP="00430F4F">
      <w:pPr>
        <w:pStyle w:val="a6"/>
        <w:jc w:val="both"/>
        <w:rPr>
          <w:sz w:val="28"/>
        </w:rPr>
      </w:pPr>
      <w:r w:rsidRPr="00EE13DB">
        <w:rPr>
          <w:sz w:val="24"/>
          <w:szCs w:val="24"/>
        </w:rPr>
        <w:tab/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«Искусство» </w:t>
      </w:r>
      <w:r w:rsidR="0046043D">
        <w:rPr>
          <w:sz w:val="24"/>
          <w:szCs w:val="24"/>
        </w:rPr>
        <w:t xml:space="preserve">изучается в </w:t>
      </w:r>
      <w:r w:rsidRPr="00EE13DB">
        <w:rPr>
          <w:sz w:val="24"/>
          <w:szCs w:val="24"/>
        </w:rPr>
        <w:t xml:space="preserve"> 6, </w:t>
      </w:r>
      <w:r>
        <w:rPr>
          <w:sz w:val="24"/>
          <w:szCs w:val="24"/>
        </w:rPr>
        <w:t xml:space="preserve">7 </w:t>
      </w:r>
      <w:r w:rsidRPr="00EE13DB">
        <w:rPr>
          <w:sz w:val="24"/>
          <w:szCs w:val="24"/>
        </w:rPr>
        <w:t xml:space="preserve">классах </w:t>
      </w:r>
      <w:r>
        <w:rPr>
          <w:sz w:val="24"/>
          <w:szCs w:val="24"/>
        </w:rPr>
        <w:t xml:space="preserve">как </w:t>
      </w:r>
      <w:r w:rsidRPr="00EE13DB">
        <w:rPr>
          <w:sz w:val="24"/>
          <w:szCs w:val="24"/>
        </w:rPr>
        <w:t xml:space="preserve"> дв</w:t>
      </w:r>
      <w:r>
        <w:rPr>
          <w:sz w:val="24"/>
          <w:szCs w:val="24"/>
        </w:rPr>
        <w:t>а учебных  предмета</w:t>
      </w:r>
      <w:r w:rsidRPr="00EE13DB">
        <w:rPr>
          <w:sz w:val="24"/>
          <w:szCs w:val="24"/>
        </w:rPr>
        <w:t>: «Музыка» и «Изобразительное искусство (</w:t>
      </w:r>
      <w:proofErr w:type="gramStart"/>
      <w:r w:rsidRPr="00EE13DB">
        <w:rPr>
          <w:sz w:val="24"/>
          <w:szCs w:val="24"/>
        </w:rPr>
        <w:t>ИЗО</w:t>
      </w:r>
      <w:proofErr w:type="gramEnd"/>
      <w:r w:rsidRPr="00EE13DB">
        <w:rPr>
          <w:sz w:val="24"/>
          <w:szCs w:val="24"/>
        </w:rPr>
        <w:t>)»</w:t>
      </w:r>
      <w:r>
        <w:rPr>
          <w:sz w:val="24"/>
          <w:szCs w:val="24"/>
        </w:rPr>
        <w:t>, в 8</w:t>
      </w:r>
      <w:r w:rsidRPr="00EE1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9 </w:t>
      </w:r>
      <w:proofErr w:type="gramStart"/>
      <w:r w:rsidRPr="00EE13DB">
        <w:rPr>
          <w:sz w:val="24"/>
          <w:szCs w:val="24"/>
        </w:rPr>
        <w:t>класс</w:t>
      </w:r>
      <w:r>
        <w:rPr>
          <w:sz w:val="24"/>
          <w:szCs w:val="24"/>
        </w:rPr>
        <w:t>ах</w:t>
      </w:r>
      <w:proofErr w:type="gramEnd"/>
      <w:r>
        <w:rPr>
          <w:sz w:val="24"/>
          <w:szCs w:val="24"/>
        </w:rPr>
        <w:t xml:space="preserve"> – «Искусство»</w:t>
      </w:r>
      <w:r w:rsidRPr="00EE13DB">
        <w:rPr>
          <w:sz w:val="24"/>
          <w:szCs w:val="24"/>
        </w:rPr>
        <w:t>.</w:t>
      </w:r>
      <w:r w:rsidRPr="00EE13DB">
        <w:rPr>
          <w:sz w:val="28"/>
        </w:rPr>
        <w:t xml:space="preserve"> </w:t>
      </w:r>
    </w:p>
    <w:p w:rsidR="00430F4F" w:rsidRPr="00EE13DB" w:rsidRDefault="00430F4F" w:rsidP="00430F4F">
      <w:pPr>
        <w:pStyle w:val="a6"/>
        <w:jc w:val="both"/>
        <w:rPr>
          <w:sz w:val="24"/>
          <w:szCs w:val="24"/>
        </w:rPr>
      </w:pP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FC0430">
        <w:rPr>
          <w:color w:val="FF0000"/>
          <w:sz w:val="24"/>
          <w:szCs w:val="24"/>
        </w:rPr>
        <w:tab/>
      </w:r>
      <w:r w:rsidRPr="00F14801">
        <w:rPr>
          <w:sz w:val="24"/>
          <w:szCs w:val="24"/>
        </w:rPr>
        <w:t xml:space="preserve">Учебный предмет </w:t>
      </w:r>
      <w:r w:rsidRPr="00F14801">
        <w:rPr>
          <w:b/>
          <w:i/>
          <w:sz w:val="24"/>
          <w:szCs w:val="24"/>
        </w:rPr>
        <w:t>«Технология»</w:t>
      </w:r>
      <w:r w:rsidRPr="00F14801">
        <w:rPr>
          <w:sz w:val="24"/>
          <w:szCs w:val="24"/>
        </w:rPr>
        <w:t xml:space="preserve"> построен по модульному принципу.</w:t>
      </w:r>
    </w:p>
    <w:p w:rsidR="00430F4F" w:rsidRPr="00F14801" w:rsidRDefault="00430F4F" w:rsidP="00430F4F">
      <w:pPr>
        <w:pStyle w:val="a6"/>
        <w:jc w:val="both"/>
        <w:rPr>
          <w:rFonts w:ascii="Verdana" w:hAnsi="Verdana"/>
        </w:rPr>
      </w:pPr>
    </w:p>
    <w:p w:rsidR="00430F4F" w:rsidRPr="00EE13DB" w:rsidRDefault="00430F4F" w:rsidP="00430F4F">
      <w:pPr>
        <w:pStyle w:val="a6"/>
        <w:jc w:val="both"/>
        <w:rPr>
          <w:rFonts w:ascii="Verdana" w:hAnsi="Verdana"/>
        </w:rPr>
      </w:pPr>
      <w:r w:rsidRPr="00FC0430">
        <w:rPr>
          <w:i/>
          <w:color w:val="FF0000"/>
          <w:sz w:val="24"/>
          <w:szCs w:val="24"/>
        </w:rPr>
        <w:tab/>
      </w: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EE13DB">
        <w:rPr>
          <w:sz w:val="24"/>
          <w:szCs w:val="24"/>
        </w:rPr>
        <w:tab/>
        <w:t xml:space="preserve">Учебный предмет </w:t>
      </w:r>
      <w:r w:rsidRPr="00EE13DB">
        <w:rPr>
          <w:b/>
          <w:i/>
          <w:sz w:val="24"/>
          <w:szCs w:val="24"/>
        </w:rPr>
        <w:t xml:space="preserve">«Физическая культура» </w:t>
      </w:r>
      <w:r w:rsidRPr="00EE13DB">
        <w:rPr>
          <w:sz w:val="24"/>
          <w:szCs w:val="24"/>
        </w:rPr>
        <w:t>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430F4F" w:rsidRDefault="00430F4F" w:rsidP="00430F4F">
      <w:pPr>
        <w:pStyle w:val="a6"/>
        <w:jc w:val="both"/>
        <w:rPr>
          <w:sz w:val="24"/>
          <w:szCs w:val="24"/>
        </w:rPr>
      </w:pPr>
    </w:p>
    <w:p w:rsidR="00430F4F" w:rsidRPr="009B650A" w:rsidRDefault="00430F4F" w:rsidP="00430F4F">
      <w:pPr>
        <w:overflowPunct/>
        <w:autoSpaceDE/>
        <w:autoSpaceDN/>
        <w:adjustRightInd/>
        <w:spacing w:line="317" w:lineRule="exact"/>
        <w:ind w:left="60" w:right="40" w:firstLine="680"/>
        <w:textAlignment w:val="auto"/>
        <w:rPr>
          <w:sz w:val="24"/>
          <w:szCs w:val="24"/>
          <w:lang w:bidi="he-IL"/>
        </w:rPr>
      </w:pPr>
      <w:r w:rsidRPr="009B650A">
        <w:rPr>
          <w:sz w:val="24"/>
          <w:szCs w:val="24"/>
          <w:lang w:bidi="he-IL"/>
        </w:rPr>
        <w:lastRenderedPageBreak/>
        <w:t>При изучении предметов федерального компонента государственного стандарта общего образования не менее 10 процентов учебного времени отводится на реализацию регионального содержания по следующим предметам:</w:t>
      </w:r>
    </w:p>
    <w:p w:rsidR="00430F4F" w:rsidRDefault="00430F4F" w:rsidP="00430F4F">
      <w:pPr>
        <w:pStyle w:val="a6"/>
        <w:jc w:val="both"/>
        <w:rPr>
          <w:sz w:val="24"/>
          <w:szCs w:val="24"/>
        </w:rPr>
      </w:pPr>
      <w:r w:rsidRPr="009B650A">
        <w:rPr>
          <w:rFonts w:eastAsia="Arial Unicode MS"/>
          <w:color w:val="000000"/>
          <w:sz w:val="24"/>
          <w:szCs w:val="24"/>
          <w:lang w:bidi="he-IL"/>
        </w:rPr>
        <w:t xml:space="preserve"> </w:t>
      </w:r>
      <w:proofErr w:type="gramStart"/>
      <w:r w:rsidRPr="009B650A">
        <w:rPr>
          <w:rFonts w:eastAsia="Arial Unicode MS"/>
          <w:color w:val="000000"/>
          <w:sz w:val="24"/>
          <w:szCs w:val="24"/>
          <w:lang w:bidi="he-IL"/>
        </w:rPr>
        <w:t>«Литература», «</w:t>
      </w:r>
      <w:r>
        <w:rPr>
          <w:rFonts w:eastAsia="Arial Unicode MS"/>
          <w:color w:val="000000"/>
          <w:sz w:val="24"/>
          <w:szCs w:val="24"/>
          <w:lang w:bidi="he-IL"/>
        </w:rPr>
        <w:t>Английский</w:t>
      </w:r>
      <w:r w:rsidRPr="009B650A">
        <w:rPr>
          <w:rFonts w:eastAsia="Arial Unicode MS"/>
          <w:color w:val="000000"/>
          <w:sz w:val="24"/>
          <w:szCs w:val="24"/>
          <w:lang w:bidi="he-IL"/>
        </w:rPr>
        <w:t xml:space="preserve"> язык», «История», «Обществознание», «География», «Физика», «Химия», «Биология», «Технология», «Физическая культура»</w:t>
      </w:r>
      <w:proofErr w:type="gramEnd"/>
    </w:p>
    <w:p w:rsidR="00430F4F" w:rsidRDefault="00430F4F" w:rsidP="00430F4F">
      <w:pPr>
        <w:overflowPunct/>
        <w:textAlignment w:val="auto"/>
        <w:rPr>
          <w:b/>
          <w:bCs/>
          <w:sz w:val="24"/>
          <w:szCs w:val="24"/>
        </w:rPr>
      </w:pPr>
    </w:p>
    <w:p w:rsidR="00430F4F" w:rsidRPr="0005333A" w:rsidRDefault="00430F4F" w:rsidP="00430F4F">
      <w:pPr>
        <w:overflowPunct/>
        <w:textAlignment w:val="auto"/>
        <w:rPr>
          <w:sz w:val="24"/>
          <w:szCs w:val="24"/>
        </w:rPr>
      </w:pPr>
      <w:r w:rsidRPr="00964298">
        <w:rPr>
          <w:b/>
          <w:bCs/>
          <w:sz w:val="24"/>
          <w:szCs w:val="24"/>
        </w:rPr>
        <w:t xml:space="preserve">Региональный компонент </w:t>
      </w:r>
      <w:r w:rsidRPr="004836F3">
        <w:rPr>
          <w:bCs/>
          <w:sz w:val="24"/>
          <w:szCs w:val="24"/>
        </w:rPr>
        <w:t>представлен</w:t>
      </w:r>
      <w:r w:rsidRPr="004836F3">
        <w:rPr>
          <w:sz w:val="24"/>
          <w:szCs w:val="24"/>
        </w:rPr>
        <w:t>:</w:t>
      </w:r>
    </w:p>
    <w:p w:rsidR="00430F4F" w:rsidRPr="00964298" w:rsidRDefault="00430F4F" w:rsidP="00430F4F">
      <w:pPr>
        <w:overflowPunct/>
        <w:ind w:firstLine="720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964298">
        <w:rPr>
          <w:sz w:val="24"/>
          <w:szCs w:val="24"/>
        </w:rPr>
        <w:t xml:space="preserve">. </w:t>
      </w:r>
      <w:r w:rsidRPr="00964298">
        <w:rPr>
          <w:b/>
          <w:bCs/>
          <w:sz w:val="24"/>
          <w:szCs w:val="24"/>
        </w:rPr>
        <w:t xml:space="preserve">Краеведческим модулем по биологии </w:t>
      </w:r>
      <w:r w:rsidRPr="004836F3">
        <w:rPr>
          <w:bCs/>
          <w:sz w:val="24"/>
          <w:szCs w:val="24"/>
        </w:rPr>
        <w:t>в 6-м классе объеме 34 часов</w:t>
      </w:r>
      <w:r w:rsidRPr="004836F3">
        <w:rPr>
          <w:sz w:val="24"/>
          <w:szCs w:val="24"/>
        </w:rPr>
        <w:t>.</w:t>
      </w:r>
    </w:p>
    <w:p w:rsidR="00430F4F" w:rsidRPr="00964298" w:rsidRDefault="00430F4F" w:rsidP="00430F4F">
      <w:pPr>
        <w:overflowPunct/>
        <w:ind w:firstLine="720"/>
        <w:textAlignment w:val="auto"/>
        <w:rPr>
          <w:sz w:val="24"/>
          <w:szCs w:val="24"/>
        </w:rPr>
      </w:pPr>
      <w:r w:rsidRPr="00964298">
        <w:rPr>
          <w:sz w:val="24"/>
          <w:szCs w:val="24"/>
        </w:rPr>
        <w:t>Программа, рассчитанная на 34 часа, разработана и опубликована в сборнике</w:t>
      </w:r>
    </w:p>
    <w:p w:rsidR="00430F4F" w:rsidRPr="00964298" w:rsidRDefault="00430F4F" w:rsidP="00430F4F">
      <w:pPr>
        <w:overflowPunct/>
        <w:textAlignment w:val="auto"/>
        <w:rPr>
          <w:sz w:val="24"/>
          <w:szCs w:val="24"/>
        </w:rPr>
      </w:pPr>
      <w:r w:rsidRPr="00964298">
        <w:rPr>
          <w:sz w:val="24"/>
          <w:szCs w:val="24"/>
        </w:rPr>
        <w:t>«Региональный компонент общего образования Архангельской области. Биология»,</w:t>
      </w:r>
    </w:p>
    <w:p w:rsidR="00430F4F" w:rsidRPr="00964298" w:rsidRDefault="00430F4F" w:rsidP="00430F4F">
      <w:pPr>
        <w:overflowPunct/>
        <w:textAlignment w:val="auto"/>
        <w:rPr>
          <w:sz w:val="24"/>
          <w:szCs w:val="24"/>
        </w:rPr>
      </w:pPr>
      <w:r w:rsidRPr="00964298">
        <w:rPr>
          <w:sz w:val="24"/>
          <w:szCs w:val="24"/>
        </w:rPr>
        <w:t>Издательство АО ИППК РО, 2006.</w:t>
      </w:r>
    </w:p>
    <w:p w:rsidR="00430F4F" w:rsidRPr="004836F3" w:rsidRDefault="00430F4F" w:rsidP="00430F4F">
      <w:pPr>
        <w:overflowPunct/>
        <w:ind w:firstLine="720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964298">
        <w:rPr>
          <w:sz w:val="24"/>
          <w:szCs w:val="24"/>
        </w:rPr>
        <w:t xml:space="preserve">. </w:t>
      </w:r>
      <w:r w:rsidRPr="00964298">
        <w:rPr>
          <w:b/>
          <w:bCs/>
          <w:sz w:val="24"/>
          <w:szCs w:val="24"/>
        </w:rPr>
        <w:t xml:space="preserve">Краеведческим модулем по географии </w:t>
      </w:r>
      <w:r w:rsidRPr="004836F3">
        <w:rPr>
          <w:bCs/>
          <w:sz w:val="24"/>
          <w:szCs w:val="24"/>
        </w:rPr>
        <w:t>в 6-м классе объеме 34 часов.</w:t>
      </w:r>
    </w:p>
    <w:p w:rsidR="00430F4F" w:rsidRPr="00964298" w:rsidRDefault="00430F4F" w:rsidP="00430F4F">
      <w:pPr>
        <w:overflowPunct/>
        <w:ind w:firstLine="720"/>
        <w:textAlignment w:val="auto"/>
        <w:rPr>
          <w:sz w:val="24"/>
          <w:szCs w:val="24"/>
        </w:rPr>
      </w:pPr>
      <w:r w:rsidRPr="00964298">
        <w:rPr>
          <w:sz w:val="24"/>
          <w:szCs w:val="24"/>
        </w:rPr>
        <w:t xml:space="preserve">Программа, рассчитанная на 34 часа, разработана авторским коллективом </w:t>
      </w:r>
      <w:proofErr w:type="gramStart"/>
      <w:r w:rsidRPr="00964298">
        <w:rPr>
          <w:sz w:val="24"/>
          <w:szCs w:val="24"/>
        </w:rPr>
        <w:t>под</w:t>
      </w:r>
      <w:proofErr w:type="gramEnd"/>
    </w:p>
    <w:p w:rsidR="00430F4F" w:rsidRPr="00964298" w:rsidRDefault="00430F4F" w:rsidP="00430F4F">
      <w:pPr>
        <w:overflowPunct/>
        <w:textAlignment w:val="auto"/>
        <w:rPr>
          <w:sz w:val="24"/>
          <w:szCs w:val="24"/>
        </w:rPr>
      </w:pPr>
      <w:r w:rsidRPr="00964298">
        <w:rPr>
          <w:sz w:val="24"/>
          <w:szCs w:val="24"/>
        </w:rPr>
        <w:t>руководством Е.Н. Александровой (ПГУ имени М.В. Ломоносова) и утверждена</w:t>
      </w:r>
    </w:p>
    <w:p w:rsidR="00430F4F" w:rsidRPr="00964298" w:rsidRDefault="00430F4F" w:rsidP="00430F4F">
      <w:pPr>
        <w:overflowPunct/>
        <w:textAlignment w:val="auto"/>
        <w:rPr>
          <w:sz w:val="24"/>
          <w:szCs w:val="24"/>
        </w:rPr>
      </w:pPr>
      <w:r w:rsidRPr="00964298">
        <w:rPr>
          <w:sz w:val="24"/>
          <w:szCs w:val="24"/>
        </w:rPr>
        <w:t>областным экспертным советом согласно рекомендациям департамента образования</w:t>
      </w:r>
    </w:p>
    <w:p w:rsidR="00430F4F" w:rsidRDefault="00430F4F" w:rsidP="00430F4F">
      <w:pPr>
        <w:overflowPunct/>
        <w:textAlignment w:val="auto"/>
        <w:rPr>
          <w:sz w:val="24"/>
          <w:szCs w:val="24"/>
        </w:rPr>
      </w:pPr>
      <w:r w:rsidRPr="00964298">
        <w:rPr>
          <w:sz w:val="24"/>
          <w:szCs w:val="24"/>
        </w:rPr>
        <w:t>и науки Архангельской области (письмо № 03-24/2599-д (география) от 30.06.2008).</w:t>
      </w:r>
    </w:p>
    <w:p w:rsidR="00430F4F" w:rsidRPr="009B650A" w:rsidRDefault="00430F4F" w:rsidP="00430F4F">
      <w:pPr>
        <w:rPr>
          <w:rFonts w:eastAsia="Arial Unicode MS"/>
          <w:color w:val="000000"/>
          <w:sz w:val="24"/>
          <w:szCs w:val="24"/>
          <w:lang w:bidi="he-IL"/>
        </w:rPr>
      </w:pPr>
      <w:r w:rsidRPr="00FC0430">
        <w:rPr>
          <w:color w:val="FF0000"/>
          <w:sz w:val="24"/>
          <w:szCs w:val="24"/>
        </w:rPr>
        <w:tab/>
      </w:r>
    </w:p>
    <w:p w:rsidR="00430F4F" w:rsidRPr="00677A5D" w:rsidRDefault="00430F4F" w:rsidP="00430F4F">
      <w:pPr>
        <w:rPr>
          <w:sz w:val="24"/>
          <w:szCs w:val="24"/>
        </w:rPr>
      </w:pPr>
      <w:r w:rsidRPr="00677A5D">
        <w:rPr>
          <w:sz w:val="28"/>
        </w:rPr>
        <w:t xml:space="preserve">         </w:t>
      </w:r>
      <w:r w:rsidRPr="00677A5D">
        <w:rPr>
          <w:sz w:val="24"/>
          <w:szCs w:val="24"/>
        </w:rPr>
        <w:t xml:space="preserve">За счет часов </w:t>
      </w:r>
      <w:r>
        <w:rPr>
          <w:sz w:val="24"/>
          <w:szCs w:val="24"/>
        </w:rPr>
        <w:t xml:space="preserve">компонента </w:t>
      </w:r>
      <w:r w:rsidRPr="00677A5D">
        <w:rPr>
          <w:sz w:val="24"/>
          <w:szCs w:val="24"/>
        </w:rPr>
        <w:t xml:space="preserve">образовательного учреждения: </w:t>
      </w:r>
    </w:p>
    <w:p w:rsidR="00430F4F" w:rsidRPr="00677A5D" w:rsidRDefault="00430F4F" w:rsidP="00430F4F">
      <w:pPr>
        <w:pStyle w:val="a6"/>
        <w:tabs>
          <w:tab w:val="num" w:pos="660"/>
        </w:tabs>
        <w:rPr>
          <w:bCs/>
          <w:sz w:val="24"/>
          <w:szCs w:val="24"/>
        </w:rPr>
      </w:pPr>
      <w:r w:rsidRPr="00677A5D">
        <w:rPr>
          <w:sz w:val="24"/>
          <w:szCs w:val="24"/>
        </w:rPr>
        <w:t>ведется изучение предметов</w:t>
      </w:r>
      <w:r>
        <w:rPr>
          <w:sz w:val="24"/>
          <w:szCs w:val="24"/>
        </w:rPr>
        <w:t xml:space="preserve"> -</w:t>
      </w:r>
    </w:p>
    <w:p w:rsidR="00430F4F" w:rsidRPr="000053DF" w:rsidRDefault="008D0503" w:rsidP="00430F4F">
      <w:pPr>
        <w:pStyle w:val="a6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bCs/>
          <w:sz w:val="24"/>
          <w:szCs w:val="24"/>
        </w:rPr>
        <w:t>Информатика и ИКТ с 6 класса (6</w:t>
      </w:r>
      <w:r w:rsidR="00430F4F" w:rsidRPr="000053DF">
        <w:rPr>
          <w:bCs/>
          <w:sz w:val="24"/>
          <w:szCs w:val="24"/>
        </w:rPr>
        <w:t>-7 классы – по 1 часу в неделю)</w:t>
      </w:r>
    </w:p>
    <w:p w:rsidR="00430F4F" w:rsidRPr="000053DF" w:rsidRDefault="00430F4F" w:rsidP="00430F4F">
      <w:pPr>
        <w:pStyle w:val="a6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0053DF">
        <w:rPr>
          <w:bCs/>
          <w:sz w:val="24"/>
          <w:szCs w:val="24"/>
        </w:rPr>
        <w:t>Русский язык (на выполнение программы добавлено: 6 класс – 2 часа</w:t>
      </w:r>
      <w:r w:rsidR="008D0503">
        <w:rPr>
          <w:bCs/>
          <w:sz w:val="24"/>
          <w:szCs w:val="24"/>
        </w:rPr>
        <w:t>, 7 класс – 2 час</w:t>
      </w:r>
      <w:r>
        <w:rPr>
          <w:bCs/>
          <w:sz w:val="24"/>
          <w:szCs w:val="24"/>
        </w:rPr>
        <w:t>а</w:t>
      </w:r>
      <w:r w:rsidR="008D0503">
        <w:rPr>
          <w:bCs/>
          <w:sz w:val="24"/>
          <w:szCs w:val="24"/>
        </w:rPr>
        <w:t>, 9 класс – 1 час</w:t>
      </w:r>
      <w:r w:rsidRPr="000053DF">
        <w:rPr>
          <w:bCs/>
          <w:sz w:val="24"/>
          <w:szCs w:val="24"/>
        </w:rPr>
        <w:t xml:space="preserve"> в неделю).</w:t>
      </w:r>
      <w:r w:rsidRPr="000053DF">
        <w:t xml:space="preserve">         </w:t>
      </w:r>
    </w:p>
    <w:p w:rsidR="00430F4F" w:rsidRPr="000053DF" w:rsidRDefault="00430F4F" w:rsidP="00430F4F">
      <w:pPr>
        <w:pStyle w:val="a6"/>
        <w:rPr>
          <w:bCs/>
          <w:sz w:val="24"/>
          <w:szCs w:val="24"/>
        </w:rPr>
      </w:pPr>
      <w:r w:rsidRPr="000053DF">
        <w:rPr>
          <w:sz w:val="24"/>
          <w:szCs w:val="24"/>
        </w:rPr>
        <w:t>введены  курсы –</w:t>
      </w:r>
    </w:p>
    <w:p w:rsidR="00430F4F" w:rsidRPr="007B0540" w:rsidRDefault="008D0503" w:rsidP="00430F4F">
      <w:pPr>
        <w:pStyle w:val="a6"/>
        <w:numPr>
          <w:ilvl w:val="0"/>
          <w:numId w:val="10"/>
        </w:numPr>
        <w:rPr>
          <w:bCs/>
          <w:sz w:val="24"/>
          <w:szCs w:val="24"/>
        </w:rPr>
      </w:pPr>
      <w:r>
        <w:rPr>
          <w:sz w:val="24"/>
          <w:szCs w:val="24"/>
        </w:rPr>
        <w:t>МХК, начиная с 6-го класса (</w:t>
      </w:r>
      <w:r w:rsidR="00430F4F" w:rsidRPr="007B0540">
        <w:rPr>
          <w:sz w:val="24"/>
          <w:szCs w:val="24"/>
        </w:rPr>
        <w:t>6, 7</w:t>
      </w:r>
      <w:r w:rsidR="00430F4F">
        <w:rPr>
          <w:sz w:val="24"/>
          <w:szCs w:val="24"/>
        </w:rPr>
        <w:t>,8</w:t>
      </w:r>
      <w:r>
        <w:rPr>
          <w:sz w:val="24"/>
          <w:szCs w:val="24"/>
        </w:rPr>
        <w:t>,9</w:t>
      </w:r>
      <w:r w:rsidR="00430F4F" w:rsidRPr="007B0540">
        <w:rPr>
          <w:sz w:val="24"/>
          <w:szCs w:val="24"/>
        </w:rPr>
        <w:t xml:space="preserve"> классы – по 1 часу в неделю)</w:t>
      </w:r>
    </w:p>
    <w:p w:rsidR="00430F4F" w:rsidRPr="007B0540" w:rsidRDefault="00477881" w:rsidP="00430F4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«Повторяем орфографию»</w:t>
      </w:r>
      <w:r w:rsidR="00430F4F" w:rsidRPr="007B0540">
        <w:rPr>
          <w:sz w:val="24"/>
          <w:szCs w:val="24"/>
        </w:rPr>
        <w:t xml:space="preserve"> (</w:t>
      </w:r>
      <w:r w:rsidR="00430F4F">
        <w:rPr>
          <w:sz w:val="24"/>
          <w:szCs w:val="24"/>
        </w:rPr>
        <w:t>1 час в 8</w:t>
      </w:r>
      <w:r w:rsidR="00430F4F" w:rsidRPr="007B0540">
        <w:rPr>
          <w:sz w:val="24"/>
          <w:szCs w:val="24"/>
        </w:rPr>
        <w:t xml:space="preserve"> классе);</w:t>
      </w:r>
    </w:p>
    <w:p w:rsidR="00430F4F" w:rsidRPr="0096783B" w:rsidRDefault="00430F4F" w:rsidP="00430F4F">
      <w:pPr>
        <w:numPr>
          <w:ilvl w:val="0"/>
          <w:numId w:val="7"/>
        </w:numPr>
        <w:rPr>
          <w:sz w:val="24"/>
          <w:szCs w:val="24"/>
        </w:rPr>
      </w:pPr>
      <w:r w:rsidRPr="0096783B">
        <w:rPr>
          <w:bCs/>
          <w:sz w:val="24"/>
          <w:szCs w:val="24"/>
        </w:rPr>
        <w:t>Практикум по решению математических задач.</w:t>
      </w:r>
      <w:r w:rsidRPr="0096783B">
        <w:rPr>
          <w:sz w:val="24"/>
          <w:szCs w:val="24"/>
        </w:rPr>
        <w:t xml:space="preserve"> (1 час в 7 классе);</w:t>
      </w:r>
    </w:p>
    <w:p w:rsidR="00430F4F" w:rsidRPr="0096783B" w:rsidRDefault="00430F4F" w:rsidP="00430F4F">
      <w:pPr>
        <w:numPr>
          <w:ilvl w:val="0"/>
          <w:numId w:val="7"/>
        </w:numPr>
        <w:rPr>
          <w:sz w:val="24"/>
          <w:szCs w:val="24"/>
        </w:rPr>
      </w:pPr>
      <w:r w:rsidRPr="0096783B">
        <w:rPr>
          <w:sz w:val="24"/>
          <w:szCs w:val="24"/>
        </w:rPr>
        <w:t>«</w:t>
      </w:r>
      <w:r w:rsidR="00477881">
        <w:rPr>
          <w:sz w:val="24"/>
          <w:szCs w:val="24"/>
        </w:rPr>
        <w:t>Алгебра +</w:t>
      </w:r>
      <w:r w:rsidRPr="0096783B">
        <w:rPr>
          <w:sz w:val="24"/>
          <w:szCs w:val="24"/>
        </w:rPr>
        <w:t>»</w:t>
      </w:r>
      <w:r w:rsidRPr="0096783B">
        <w:rPr>
          <w:color w:val="FF0000"/>
          <w:sz w:val="24"/>
          <w:szCs w:val="24"/>
        </w:rPr>
        <w:t xml:space="preserve"> </w:t>
      </w:r>
      <w:r w:rsidRPr="0096783B">
        <w:rPr>
          <w:sz w:val="24"/>
          <w:szCs w:val="24"/>
        </w:rPr>
        <w:t>(</w:t>
      </w:r>
      <w:r>
        <w:rPr>
          <w:sz w:val="24"/>
          <w:szCs w:val="24"/>
        </w:rPr>
        <w:t>1 час в неделю в 8</w:t>
      </w:r>
      <w:r w:rsidRPr="0096783B">
        <w:rPr>
          <w:sz w:val="24"/>
          <w:szCs w:val="24"/>
        </w:rPr>
        <w:t xml:space="preserve"> классе);</w:t>
      </w:r>
    </w:p>
    <w:p w:rsidR="00430F4F" w:rsidRPr="000053DF" w:rsidRDefault="00430F4F" w:rsidP="00430F4F">
      <w:pPr>
        <w:numPr>
          <w:ilvl w:val="0"/>
          <w:numId w:val="7"/>
        </w:numPr>
        <w:rPr>
          <w:sz w:val="24"/>
          <w:szCs w:val="24"/>
        </w:rPr>
      </w:pPr>
      <w:r w:rsidRPr="000053DF">
        <w:rPr>
          <w:bCs/>
          <w:sz w:val="24"/>
          <w:szCs w:val="24"/>
        </w:rPr>
        <w:t xml:space="preserve">Истоки </w:t>
      </w:r>
      <w:r w:rsidRPr="000053DF">
        <w:rPr>
          <w:sz w:val="24"/>
          <w:szCs w:val="24"/>
        </w:rPr>
        <w:t>(</w:t>
      </w:r>
      <w:r>
        <w:rPr>
          <w:sz w:val="24"/>
          <w:szCs w:val="24"/>
        </w:rPr>
        <w:t xml:space="preserve">с </w:t>
      </w:r>
      <w:r w:rsidRPr="000053DF">
        <w:rPr>
          <w:sz w:val="24"/>
          <w:szCs w:val="24"/>
        </w:rPr>
        <w:t>целью д</w:t>
      </w:r>
      <w:r>
        <w:rPr>
          <w:sz w:val="24"/>
          <w:szCs w:val="24"/>
        </w:rPr>
        <w:t xml:space="preserve">уховно-нравственного воспитания </w:t>
      </w:r>
      <w:r w:rsidRPr="000053DF">
        <w:rPr>
          <w:sz w:val="24"/>
          <w:szCs w:val="24"/>
        </w:rPr>
        <w:t xml:space="preserve"> введен</w:t>
      </w:r>
      <w:r>
        <w:rPr>
          <w:sz w:val="24"/>
          <w:szCs w:val="24"/>
        </w:rPr>
        <w:t xml:space="preserve"> </w:t>
      </w:r>
      <w:r w:rsidRPr="000053DF">
        <w:rPr>
          <w:sz w:val="24"/>
          <w:szCs w:val="24"/>
        </w:rPr>
        <w:t xml:space="preserve">курс «Истоки» в объеме 1 час в неделю в </w:t>
      </w:r>
      <w:r w:rsidR="008D0503">
        <w:rPr>
          <w:sz w:val="24"/>
          <w:szCs w:val="24"/>
        </w:rPr>
        <w:t>6-8 классах</w:t>
      </w:r>
      <w:r w:rsidRPr="000053DF">
        <w:rPr>
          <w:sz w:val="24"/>
          <w:szCs w:val="24"/>
        </w:rPr>
        <w:t>).</w:t>
      </w:r>
    </w:p>
    <w:p w:rsidR="00430F4F" w:rsidRPr="00FC0430" w:rsidRDefault="00430F4F" w:rsidP="00430F4F">
      <w:pPr>
        <w:rPr>
          <w:color w:val="FF0000"/>
          <w:sz w:val="24"/>
          <w:szCs w:val="24"/>
        </w:rPr>
      </w:pPr>
    </w:p>
    <w:p w:rsidR="00430F4F" w:rsidRPr="00872268" w:rsidRDefault="00E2555A" w:rsidP="00430F4F">
      <w:pPr>
        <w:rPr>
          <w:sz w:val="24"/>
          <w:szCs w:val="24"/>
        </w:rPr>
      </w:pPr>
      <w:proofErr w:type="spellStart"/>
      <w:r w:rsidRPr="00872268">
        <w:rPr>
          <w:sz w:val="24"/>
          <w:szCs w:val="24"/>
        </w:rPr>
        <w:t>Предпрофильная</w:t>
      </w:r>
      <w:proofErr w:type="spellEnd"/>
      <w:r w:rsidRPr="00872268">
        <w:rPr>
          <w:sz w:val="24"/>
          <w:szCs w:val="24"/>
        </w:rPr>
        <w:t xml:space="preserve"> подготовка в 9 классе в объеме 102 часов включает:</w:t>
      </w:r>
    </w:p>
    <w:p w:rsidR="00E2555A" w:rsidRPr="00872268" w:rsidRDefault="00E2555A" w:rsidP="00430F4F">
      <w:pPr>
        <w:rPr>
          <w:sz w:val="24"/>
          <w:szCs w:val="24"/>
        </w:rPr>
      </w:pPr>
    </w:p>
    <w:p w:rsidR="00E2555A" w:rsidRPr="00872268" w:rsidRDefault="00E2555A" w:rsidP="00084EBE">
      <w:pPr>
        <w:pStyle w:val="ab"/>
        <w:numPr>
          <w:ilvl w:val="0"/>
          <w:numId w:val="47"/>
        </w:numPr>
        <w:rPr>
          <w:sz w:val="24"/>
          <w:szCs w:val="24"/>
        </w:rPr>
      </w:pPr>
      <w:r w:rsidRPr="00872268">
        <w:rPr>
          <w:sz w:val="24"/>
          <w:szCs w:val="24"/>
        </w:rPr>
        <w:t xml:space="preserve">17 часов на элективный курс «Практический курс </w:t>
      </w:r>
      <w:proofErr w:type="spellStart"/>
      <w:r w:rsidRPr="00872268">
        <w:rPr>
          <w:sz w:val="24"/>
          <w:szCs w:val="24"/>
        </w:rPr>
        <w:t>речеведения</w:t>
      </w:r>
      <w:proofErr w:type="spellEnd"/>
      <w:r w:rsidRPr="00872268">
        <w:rPr>
          <w:sz w:val="24"/>
          <w:szCs w:val="24"/>
        </w:rPr>
        <w:t xml:space="preserve"> для подготовки к сдаче экзамена в форме ОГЭ »;</w:t>
      </w:r>
    </w:p>
    <w:p w:rsidR="00E2555A" w:rsidRPr="00872268" w:rsidRDefault="00E2555A" w:rsidP="00084EBE">
      <w:pPr>
        <w:pStyle w:val="ab"/>
        <w:numPr>
          <w:ilvl w:val="0"/>
          <w:numId w:val="47"/>
        </w:numPr>
        <w:rPr>
          <w:sz w:val="24"/>
          <w:szCs w:val="24"/>
        </w:rPr>
      </w:pPr>
      <w:r w:rsidRPr="00872268">
        <w:rPr>
          <w:sz w:val="24"/>
          <w:szCs w:val="24"/>
        </w:rPr>
        <w:t>17 часов на элективный курс  «</w:t>
      </w:r>
      <w:r w:rsidR="00477881" w:rsidRPr="00872268">
        <w:rPr>
          <w:sz w:val="24"/>
          <w:szCs w:val="24"/>
        </w:rPr>
        <w:t>Алгебра модуля»</w:t>
      </w:r>
    </w:p>
    <w:p w:rsidR="00E2555A" w:rsidRPr="00872268" w:rsidRDefault="00E2555A" w:rsidP="00084EBE">
      <w:pPr>
        <w:pStyle w:val="ab"/>
        <w:numPr>
          <w:ilvl w:val="0"/>
          <w:numId w:val="47"/>
        </w:numPr>
        <w:rPr>
          <w:sz w:val="24"/>
          <w:szCs w:val="24"/>
        </w:rPr>
      </w:pPr>
      <w:r w:rsidRPr="00872268">
        <w:rPr>
          <w:sz w:val="24"/>
          <w:szCs w:val="24"/>
        </w:rPr>
        <w:t xml:space="preserve">17 часов на элективный  курс по </w:t>
      </w:r>
      <w:r w:rsidR="00B61BC1" w:rsidRPr="00872268">
        <w:rPr>
          <w:sz w:val="24"/>
          <w:szCs w:val="24"/>
        </w:rPr>
        <w:t>географии</w:t>
      </w:r>
      <w:r w:rsidRPr="00872268">
        <w:rPr>
          <w:sz w:val="24"/>
          <w:szCs w:val="24"/>
        </w:rPr>
        <w:t xml:space="preserve"> «</w:t>
      </w:r>
      <w:r w:rsidR="00B61BC1" w:rsidRPr="00872268">
        <w:rPr>
          <w:sz w:val="24"/>
          <w:szCs w:val="24"/>
        </w:rPr>
        <w:t>Путешествие по странам</w:t>
      </w:r>
      <w:r w:rsidRPr="00872268">
        <w:rPr>
          <w:sz w:val="24"/>
          <w:szCs w:val="24"/>
        </w:rPr>
        <w:t xml:space="preserve">»; </w:t>
      </w:r>
    </w:p>
    <w:p w:rsidR="00E2555A" w:rsidRPr="00872268" w:rsidRDefault="00E2555A" w:rsidP="00084EBE">
      <w:pPr>
        <w:pStyle w:val="ab"/>
        <w:numPr>
          <w:ilvl w:val="0"/>
          <w:numId w:val="47"/>
        </w:numPr>
        <w:rPr>
          <w:sz w:val="24"/>
          <w:szCs w:val="24"/>
        </w:rPr>
      </w:pPr>
      <w:r w:rsidRPr="00872268">
        <w:rPr>
          <w:sz w:val="24"/>
          <w:szCs w:val="24"/>
        </w:rPr>
        <w:t xml:space="preserve">34 часа </w:t>
      </w:r>
      <w:proofErr w:type="spellStart"/>
      <w:r w:rsidRPr="00872268">
        <w:rPr>
          <w:sz w:val="24"/>
          <w:szCs w:val="24"/>
        </w:rPr>
        <w:t>профориентационную</w:t>
      </w:r>
      <w:proofErr w:type="spellEnd"/>
      <w:r w:rsidRPr="00872268">
        <w:rPr>
          <w:sz w:val="24"/>
          <w:szCs w:val="24"/>
        </w:rPr>
        <w:t xml:space="preserve"> подготовку  элективный курс «</w:t>
      </w:r>
      <w:r w:rsidR="00477881" w:rsidRPr="00872268">
        <w:rPr>
          <w:sz w:val="24"/>
          <w:szCs w:val="24"/>
        </w:rPr>
        <w:t>Мой выбор»;</w:t>
      </w:r>
    </w:p>
    <w:p w:rsidR="00084EBE" w:rsidRPr="00872268" w:rsidRDefault="00084EBE" w:rsidP="00084EBE">
      <w:pPr>
        <w:pStyle w:val="ab"/>
        <w:numPr>
          <w:ilvl w:val="0"/>
          <w:numId w:val="47"/>
        </w:numPr>
        <w:rPr>
          <w:sz w:val="24"/>
          <w:szCs w:val="24"/>
        </w:rPr>
      </w:pPr>
      <w:r w:rsidRPr="00872268">
        <w:rPr>
          <w:sz w:val="24"/>
          <w:szCs w:val="24"/>
        </w:rPr>
        <w:t>17 часов на элективный курс по биологии «</w:t>
      </w:r>
      <w:r w:rsidR="00477881" w:rsidRPr="00872268">
        <w:rPr>
          <w:sz w:val="24"/>
          <w:szCs w:val="24"/>
        </w:rPr>
        <w:t>Будь творцом своего здоровья</w:t>
      </w:r>
      <w:r w:rsidRPr="00872268">
        <w:rPr>
          <w:sz w:val="24"/>
          <w:szCs w:val="24"/>
        </w:rPr>
        <w:t>»</w:t>
      </w:r>
      <w:r w:rsidR="00B61BC1" w:rsidRPr="00872268">
        <w:rPr>
          <w:sz w:val="24"/>
          <w:szCs w:val="24"/>
        </w:rPr>
        <w:t>.</w:t>
      </w:r>
    </w:p>
    <w:p w:rsidR="00477881" w:rsidRPr="00872268" w:rsidRDefault="00477881" w:rsidP="00B61BC1">
      <w:pPr>
        <w:pStyle w:val="ab"/>
        <w:ind w:left="720"/>
        <w:rPr>
          <w:sz w:val="24"/>
          <w:szCs w:val="24"/>
        </w:rPr>
      </w:pPr>
    </w:p>
    <w:p w:rsidR="00E2555A" w:rsidRDefault="00E2555A" w:rsidP="00430F4F">
      <w:pPr>
        <w:rPr>
          <w:color w:val="FF0000"/>
          <w:sz w:val="24"/>
          <w:szCs w:val="24"/>
        </w:rPr>
      </w:pPr>
    </w:p>
    <w:p w:rsidR="005951DA" w:rsidRDefault="005951DA" w:rsidP="00430F4F">
      <w:pPr>
        <w:rPr>
          <w:color w:val="FF0000"/>
          <w:sz w:val="24"/>
          <w:szCs w:val="24"/>
        </w:rPr>
      </w:pPr>
    </w:p>
    <w:p w:rsidR="005951DA" w:rsidRDefault="005951DA" w:rsidP="00430F4F">
      <w:pPr>
        <w:rPr>
          <w:color w:val="FF0000"/>
          <w:sz w:val="24"/>
          <w:szCs w:val="24"/>
        </w:rPr>
      </w:pPr>
    </w:p>
    <w:p w:rsidR="005951DA" w:rsidRDefault="005951DA" w:rsidP="00430F4F">
      <w:pPr>
        <w:rPr>
          <w:color w:val="FF0000"/>
          <w:sz w:val="24"/>
          <w:szCs w:val="24"/>
        </w:rPr>
      </w:pPr>
    </w:p>
    <w:p w:rsidR="00B61BC1" w:rsidRDefault="00B61BC1" w:rsidP="00430F4F">
      <w:pPr>
        <w:rPr>
          <w:color w:val="FF0000"/>
          <w:sz w:val="24"/>
          <w:szCs w:val="24"/>
        </w:rPr>
      </w:pPr>
    </w:p>
    <w:p w:rsidR="00B61BC1" w:rsidRDefault="00B61BC1" w:rsidP="00430F4F">
      <w:pPr>
        <w:rPr>
          <w:color w:val="FF0000"/>
          <w:sz w:val="24"/>
          <w:szCs w:val="24"/>
        </w:rPr>
      </w:pPr>
    </w:p>
    <w:p w:rsidR="00B61BC1" w:rsidRDefault="00B61BC1" w:rsidP="00430F4F">
      <w:pPr>
        <w:rPr>
          <w:color w:val="FF0000"/>
          <w:sz w:val="24"/>
          <w:szCs w:val="24"/>
        </w:rPr>
      </w:pPr>
    </w:p>
    <w:p w:rsidR="00B61BC1" w:rsidRDefault="00B61BC1" w:rsidP="00430F4F">
      <w:pPr>
        <w:rPr>
          <w:color w:val="FF0000"/>
          <w:sz w:val="24"/>
          <w:szCs w:val="24"/>
        </w:rPr>
      </w:pPr>
    </w:p>
    <w:p w:rsidR="00B61BC1" w:rsidRPr="00FC0430" w:rsidRDefault="00B61BC1" w:rsidP="00430F4F">
      <w:pPr>
        <w:rPr>
          <w:color w:val="FF0000"/>
          <w:sz w:val="24"/>
          <w:szCs w:val="24"/>
        </w:rPr>
      </w:pPr>
    </w:p>
    <w:p w:rsidR="00E2555A" w:rsidRPr="00D14EF7" w:rsidRDefault="00E2555A" w:rsidP="00E2555A"/>
    <w:p w:rsidR="004836FD" w:rsidRPr="00C43D13" w:rsidRDefault="004836FD" w:rsidP="00084EBE">
      <w:pPr>
        <w:jc w:val="center"/>
        <w:rPr>
          <w:b/>
          <w:bCs/>
          <w:sz w:val="28"/>
          <w:szCs w:val="28"/>
        </w:rPr>
      </w:pPr>
      <w:r w:rsidRPr="00C43D13">
        <w:rPr>
          <w:b/>
          <w:bCs/>
          <w:sz w:val="28"/>
          <w:szCs w:val="28"/>
        </w:rPr>
        <w:lastRenderedPageBreak/>
        <w:t>Перспективный учебный план основного общего образования (ФГОС ООО)</w:t>
      </w:r>
    </w:p>
    <w:p w:rsidR="004836FD" w:rsidRDefault="004836FD" w:rsidP="004836FD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5</w:t>
      </w:r>
      <w:r w:rsidRPr="00C43D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класса</w:t>
      </w:r>
    </w:p>
    <w:p w:rsidR="00C573FA" w:rsidRPr="00C43D13" w:rsidRDefault="00C573FA" w:rsidP="004836FD">
      <w:pPr>
        <w:ind w:firstLine="454"/>
        <w:jc w:val="center"/>
        <w:rPr>
          <w:b/>
          <w:bCs/>
          <w:sz w:val="28"/>
          <w:szCs w:val="28"/>
        </w:rPr>
      </w:pPr>
    </w:p>
    <w:tbl>
      <w:tblPr>
        <w:tblW w:w="9713" w:type="dxa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7"/>
        <w:gridCol w:w="32"/>
        <w:gridCol w:w="2997"/>
        <w:gridCol w:w="721"/>
        <w:gridCol w:w="528"/>
        <w:gridCol w:w="25"/>
        <w:gridCol w:w="13"/>
        <w:gridCol w:w="573"/>
        <w:gridCol w:w="11"/>
        <w:gridCol w:w="15"/>
        <w:gridCol w:w="718"/>
        <w:gridCol w:w="28"/>
        <w:gridCol w:w="579"/>
        <w:gridCol w:w="954"/>
        <w:gridCol w:w="41"/>
        <w:gridCol w:w="25"/>
        <w:gridCol w:w="76"/>
        <w:gridCol w:w="20"/>
        <w:gridCol w:w="40"/>
      </w:tblGrid>
      <w:tr w:rsidR="004836FD" w:rsidRPr="00C573FA" w:rsidTr="00872268">
        <w:trPr>
          <w:trHeight w:val="921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Учебные</w:t>
            </w:r>
          </w:p>
          <w:p w:rsidR="004836FD" w:rsidRPr="00C573FA" w:rsidRDefault="004836FD" w:rsidP="00477881">
            <w:pPr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предметы</w:t>
            </w:r>
          </w:p>
          <w:p w:rsidR="004836FD" w:rsidRPr="00C573FA" w:rsidRDefault="004836FD" w:rsidP="00477881">
            <w:pPr>
              <w:jc w:val="right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511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836F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573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15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C573FA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30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75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60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427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85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201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85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402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234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18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1274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B25CD7" w:rsidP="00B25CD7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181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215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251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251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215"/>
        </w:trPr>
        <w:tc>
          <w:tcPr>
            <w:tcW w:w="2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573FA" w:rsidTr="00872268">
        <w:trPr>
          <w:trHeight w:val="301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413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385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15</w:t>
            </w: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284"/>
        </w:trPr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2</w:t>
            </w:r>
            <w:r w:rsidR="0013440E" w:rsidRPr="00DA7DA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7D0BE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150</w:t>
            </w: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308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i/>
                <w:sz w:val="24"/>
                <w:szCs w:val="24"/>
              </w:rPr>
            </w:pPr>
            <w:r w:rsidRPr="00C573FA">
              <w:rPr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  <w:r w:rsidRPr="00C573F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FD" w:rsidRPr="00C573FA" w:rsidRDefault="007D0BEC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225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36FD" w:rsidRPr="00C573FA" w:rsidRDefault="007D0BEC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225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  <w:r w:rsidRPr="00C573FA">
              <w:rPr>
                <w:sz w:val="24"/>
                <w:szCs w:val="24"/>
              </w:rPr>
              <w:t>Истоки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B25CD7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36FD" w:rsidRPr="00C573FA" w:rsidRDefault="007D0BEC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7D0BEC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225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13440E" w:rsidP="00477881">
            <w:pPr>
              <w:snapToGrid w:val="0"/>
              <w:rPr>
                <w:sz w:val="24"/>
                <w:szCs w:val="24"/>
              </w:rPr>
            </w:pPr>
            <w:r w:rsidRPr="00C573FA">
              <w:rPr>
                <w:sz w:val="24"/>
                <w:szCs w:val="24"/>
              </w:rPr>
              <w:t>МХК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13440E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36FD" w:rsidRPr="00C573FA" w:rsidRDefault="007D0BEC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7D0BEC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225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13440E" w:rsidP="00477881">
            <w:pPr>
              <w:snapToGrid w:val="0"/>
              <w:rPr>
                <w:sz w:val="24"/>
                <w:szCs w:val="24"/>
              </w:rPr>
            </w:pPr>
            <w:r w:rsidRPr="00C573FA">
              <w:rPr>
                <w:sz w:val="24"/>
                <w:szCs w:val="24"/>
              </w:rPr>
              <w:t>Пишем грамотно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13440E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342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rPr>
                <w:sz w:val="24"/>
                <w:szCs w:val="24"/>
              </w:rPr>
            </w:pPr>
            <w:r w:rsidRPr="00C573F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13440E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836FD" w:rsidRPr="00C43D13" w:rsidTr="00872268">
        <w:tblPrEx>
          <w:tblCellMar>
            <w:left w:w="108" w:type="dxa"/>
            <w:right w:w="108" w:type="dxa"/>
          </w:tblCellMar>
        </w:tblPrEx>
        <w:trPr>
          <w:gridAfter w:val="5"/>
          <w:wAfter w:w="202" w:type="dxa"/>
          <w:trHeight w:val="232"/>
        </w:trPr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FD" w:rsidRPr="00C573FA" w:rsidRDefault="004836FD" w:rsidP="00477881">
            <w:pPr>
              <w:snapToGrid w:val="0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DA7DA3" w:rsidRDefault="004836FD" w:rsidP="004778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A7DA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13440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  <w:r w:rsidR="0013440E" w:rsidRPr="00C573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  <w:r w:rsidR="0013440E" w:rsidRPr="00C573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  <w:r w:rsidR="0013440E" w:rsidRPr="00C573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3</w:t>
            </w:r>
            <w:r w:rsidR="0013440E" w:rsidRPr="00C573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36FD" w:rsidRPr="00C573FA" w:rsidRDefault="004836FD" w:rsidP="004778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73FA">
              <w:rPr>
                <w:bCs/>
                <w:sz w:val="24"/>
                <w:szCs w:val="24"/>
              </w:rPr>
              <w:t>172</w:t>
            </w:r>
          </w:p>
        </w:tc>
      </w:tr>
    </w:tbl>
    <w:p w:rsidR="004836FD" w:rsidRDefault="004836FD" w:rsidP="004836FD">
      <w:pPr>
        <w:jc w:val="center"/>
        <w:rPr>
          <w:b/>
          <w:sz w:val="28"/>
          <w:szCs w:val="28"/>
        </w:rPr>
      </w:pPr>
    </w:p>
    <w:p w:rsidR="00E2555A" w:rsidRDefault="00E2555A" w:rsidP="00E2555A"/>
    <w:p w:rsidR="00BD0915" w:rsidRDefault="00BD0915" w:rsidP="00E2555A"/>
    <w:p w:rsidR="00BD0915" w:rsidRPr="00D14EF7" w:rsidRDefault="00BD0915" w:rsidP="00E2555A"/>
    <w:p w:rsidR="00E2555A" w:rsidRPr="00D14EF7" w:rsidRDefault="00E2555A" w:rsidP="00E2555A"/>
    <w:p w:rsidR="009B4186" w:rsidRPr="00872268" w:rsidRDefault="00C573FA" w:rsidP="00872268">
      <w:pPr>
        <w:jc w:val="center"/>
        <w:rPr>
          <w:b/>
          <w:sz w:val="24"/>
          <w:szCs w:val="24"/>
        </w:rPr>
      </w:pPr>
      <w:r w:rsidRPr="00BD0915">
        <w:rPr>
          <w:b/>
          <w:sz w:val="24"/>
          <w:szCs w:val="24"/>
        </w:rPr>
        <w:lastRenderedPageBreak/>
        <w:t>ФБУП 2004</w:t>
      </w:r>
    </w:p>
    <w:p w:rsidR="00C573FA" w:rsidRPr="00FC0430" w:rsidRDefault="00C573FA" w:rsidP="009B4186">
      <w:pPr>
        <w:rPr>
          <w:b/>
          <w:bCs/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1211"/>
        <w:gridCol w:w="1146"/>
        <w:gridCol w:w="1146"/>
        <w:gridCol w:w="1146"/>
        <w:gridCol w:w="1152"/>
        <w:gridCol w:w="1188"/>
      </w:tblGrid>
      <w:tr w:rsidR="009B4186" w:rsidRPr="00646AE7" w:rsidTr="00793F6A">
        <w:trPr>
          <w:trHeight w:val="386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11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Итого</w:t>
            </w:r>
          </w:p>
        </w:tc>
      </w:tr>
      <w:tr w:rsidR="009B4186" w:rsidRPr="00646AE7" w:rsidTr="00793F6A">
        <w:trPr>
          <w:trHeight w:val="340"/>
        </w:trPr>
        <w:tc>
          <w:tcPr>
            <w:tcW w:w="9571" w:type="dxa"/>
            <w:gridSpan w:val="7"/>
          </w:tcPr>
          <w:p w:rsidR="009B4186" w:rsidRPr="00646AE7" w:rsidRDefault="009B4186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9B4186" w:rsidRPr="00646AE7" w:rsidTr="00793F6A">
        <w:trPr>
          <w:trHeight w:val="823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Русский язык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Литература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7D0BEC" w:rsidP="007D0BEC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7D0BEC" w:rsidRPr="00872268" w:rsidRDefault="007D0BEC" w:rsidP="007D0BEC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7D0BEC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 w:rsidRPr="007D0BEC">
              <w:rPr>
                <w:bCs/>
                <w:sz w:val="24"/>
                <w:szCs w:val="24"/>
              </w:rPr>
              <w:t>6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9B4186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B4186" w:rsidRPr="00D54A6B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12</w:t>
            </w:r>
          </w:p>
        </w:tc>
      </w:tr>
      <w:tr w:rsidR="009B4186" w:rsidRPr="00646AE7" w:rsidTr="00793F6A">
        <w:trPr>
          <w:trHeight w:val="542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Математика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Алгебра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Геометрия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5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C91355" w:rsidRDefault="009B4186" w:rsidP="00793F6A">
            <w:pPr>
              <w:jc w:val="center"/>
              <w:rPr>
                <w:b/>
                <w:bCs/>
                <w:sz w:val="28"/>
              </w:rPr>
            </w:pPr>
            <w:r w:rsidRPr="00C91355">
              <w:rPr>
                <w:b/>
                <w:bCs/>
                <w:sz w:val="28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B4186" w:rsidRPr="00D54A6B" w:rsidRDefault="004620BE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B4186" w:rsidRPr="00646AE7" w:rsidTr="00793F6A">
        <w:trPr>
          <w:trHeight w:val="849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История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Обществознание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  <w:p w:rsidR="009B4186" w:rsidRPr="00C91355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  <w:p w:rsidR="009B4186" w:rsidRPr="00D54A6B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9B4186" w:rsidRPr="00D54A6B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8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B4186" w:rsidRPr="00646AE7" w:rsidTr="00793F6A">
        <w:trPr>
          <w:trHeight w:val="803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Физика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Химия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11" w:type="dxa"/>
          </w:tcPr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9B4186" w:rsidP="00793F6A">
            <w:pPr>
              <w:jc w:val="center"/>
              <w:rPr>
                <w:bCs/>
                <w:sz w:val="28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9B4186" w:rsidRDefault="004620BE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620BE" w:rsidRDefault="004620BE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B4186" w:rsidRPr="00D54A6B" w:rsidRDefault="009B4186" w:rsidP="00462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B4186" w:rsidRPr="00646AE7" w:rsidTr="00793F6A">
        <w:trPr>
          <w:trHeight w:val="768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Искусство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proofErr w:type="gramStart"/>
            <w:r w:rsidRPr="00646AE7">
              <w:rPr>
                <w:bCs/>
                <w:sz w:val="24"/>
                <w:szCs w:val="24"/>
              </w:rPr>
              <w:t>(Музыка</w:t>
            </w:r>
            <w:proofErr w:type="gramEnd"/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Изобразительное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 xml:space="preserve">    искусство)</w:t>
            </w:r>
          </w:p>
        </w:tc>
        <w:tc>
          <w:tcPr>
            <w:tcW w:w="1211" w:type="dxa"/>
          </w:tcPr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</w:p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  <w:p w:rsidR="009B4186" w:rsidRPr="00646AE7" w:rsidRDefault="009B4186" w:rsidP="00793F6A">
            <w:pPr>
              <w:jc w:val="center"/>
              <w:rPr>
                <w:b/>
                <w:bCs/>
                <w:sz w:val="28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9B4186" w:rsidRPr="00646AE7" w:rsidRDefault="009B4186" w:rsidP="00793F6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9B4186" w:rsidRPr="00D54A6B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646AE7" w:rsidRDefault="004620BE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B4186" w:rsidRPr="00646AE7" w:rsidTr="00793F6A">
        <w:trPr>
          <w:trHeight w:val="542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Физическая культура</w:t>
            </w:r>
          </w:p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  <w:p w:rsidR="009B4186" w:rsidRPr="00872268" w:rsidRDefault="009B4186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9B4186" w:rsidRPr="00C91355" w:rsidRDefault="009B4186" w:rsidP="00793F6A">
            <w:pPr>
              <w:jc w:val="center"/>
              <w:rPr>
                <w:b/>
                <w:bCs/>
                <w:sz w:val="28"/>
              </w:rPr>
            </w:pPr>
            <w:r w:rsidRPr="00C91355">
              <w:rPr>
                <w:b/>
                <w:bCs/>
                <w:sz w:val="28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9B4186" w:rsidRPr="00725474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7254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D54A6B">
              <w:rPr>
                <w:bCs/>
                <w:sz w:val="24"/>
                <w:szCs w:val="24"/>
              </w:rPr>
              <w:t>3</w:t>
            </w:r>
          </w:p>
          <w:p w:rsidR="009B4186" w:rsidRPr="00D54A6B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646AE7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B4186" w:rsidRPr="00646AE7" w:rsidTr="00793F6A">
        <w:trPr>
          <w:trHeight w:val="281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646AE7" w:rsidRDefault="00C573FA" w:rsidP="00793F6A">
            <w:pPr>
              <w:tabs>
                <w:tab w:val="center" w:pos="36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B4186" w:rsidRPr="00646AE7" w:rsidTr="00793F6A">
        <w:trPr>
          <w:trHeight w:val="301"/>
        </w:trPr>
        <w:tc>
          <w:tcPr>
            <w:tcW w:w="2582" w:type="dxa"/>
          </w:tcPr>
          <w:p w:rsidR="009B4186" w:rsidRPr="00646AE7" w:rsidRDefault="009B4186" w:rsidP="00793F6A">
            <w:pPr>
              <w:jc w:val="right"/>
              <w:rPr>
                <w:bCs/>
                <w:sz w:val="28"/>
              </w:rPr>
            </w:pPr>
            <w:r w:rsidRPr="00646AE7">
              <w:rPr>
                <w:bCs/>
                <w:sz w:val="28"/>
              </w:rPr>
              <w:t>итого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</w:rPr>
            </w:pPr>
            <w:r w:rsidRPr="00872268">
              <w:rPr>
                <w:bCs/>
                <w:sz w:val="24"/>
              </w:rPr>
              <w:t>-</w:t>
            </w:r>
          </w:p>
        </w:tc>
        <w:tc>
          <w:tcPr>
            <w:tcW w:w="1146" w:type="dxa"/>
          </w:tcPr>
          <w:p w:rsidR="009B4186" w:rsidRPr="00536E05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46" w:type="dxa"/>
          </w:tcPr>
          <w:p w:rsidR="009B4186" w:rsidRPr="00536E05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536E0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46" w:type="dxa"/>
          </w:tcPr>
          <w:p w:rsidR="009B4186" w:rsidRPr="00052B48" w:rsidRDefault="009B4186" w:rsidP="00793F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2B48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2" w:type="dxa"/>
          </w:tcPr>
          <w:p w:rsidR="009B4186" w:rsidRPr="00004B56" w:rsidRDefault="00004B56" w:rsidP="00793F6A">
            <w:pPr>
              <w:jc w:val="center"/>
              <w:rPr>
                <w:bCs/>
                <w:sz w:val="24"/>
                <w:szCs w:val="24"/>
              </w:rPr>
            </w:pPr>
            <w:r w:rsidRPr="00004B56">
              <w:rPr>
                <w:bCs/>
                <w:sz w:val="24"/>
                <w:szCs w:val="24"/>
              </w:rPr>
              <w:t>3</w:t>
            </w:r>
            <w:r w:rsidR="007D0B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B4186" w:rsidRPr="003422EC" w:rsidRDefault="00C573FA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</w:tr>
      <w:tr w:rsidR="009B4186" w:rsidRPr="00646AE7" w:rsidTr="00793F6A">
        <w:trPr>
          <w:trHeight w:val="221"/>
        </w:trPr>
        <w:tc>
          <w:tcPr>
            <w:tcW w:w="9571" w:type="dxa"/>
            <w:gridSpan w:val="7"/>
          </w:tcPr>
          <w:p w:rsidR="009B4186" w:rsidRPr="00872268" w:rsidRDefault="009B4186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72268">
              <w:rPr>
                <w:b/>
                <w:bCs/>
                <w:sz w:val="24"/>
                <w:szCs w:val="24"/>
              </w:rPr>
              <w:t>Региональный компонент и компонент ОУ</w:t>
            </w:r>
          </w:p>
        </w:tc>
      </w:tr>
      <w:tr w:rsidR="009B4186" w:rsidRPr="00646AE7" w:rsidTr="00793F6A">
        <w:trPr>
          <w:trHeight w:val="221"/>
        </w:trPr>
        <w:tc>
          <w:tcPr>
            <w:tcW w:w="2582" w:type="dxa"/>
          </w:tcPr>
          <w:p w:rsidR="009B4186" w:rsidRPr="00C573FA" w:rsidRDefault="00B61BC1" w:rsidP="00793F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Повторяем орфографию</w:t>
            </w:r>
          </w:p>
        </w:tc>
        <w:tc>
          <w:tcPr>
            <w:tcW w:w="1211" w:type="dxa"/>
          </w:tcPr>
          <w:p w:rsidR="009B4186" w:rsidRPr="00872268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8722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</w:tr>
      <w:tr w:rsidR="009B4186" w:rsidRPr="00646AE7" w:rsidTr="00793F6A">
        <w:trPr>
          <w:trHeight w:val="221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2"/>
                <w:szCs w:val="22"/>
              </w:rPr>
            </w:pPr>
            <w:r w:rsidRPr="00646AE7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 w:rsidRPr="008722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3F50F9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B4186" w:rsidRPr="00646AE7" w:rsidTr="00793F6A">
        <w:trPr>
          <w:trHeight w:val="221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2"/>
                <w:szCs w:val="22"/>
              </w:rPr>
            </w:pPr>
            <w:r w:rsidRPr="00646AE7">
              <w:rPr>
                <w:bCs/>
                <w:sz w:val="22"/>
                <w:szCs w:val="22"/>
              </w:rPr>
              <w:t>МХК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 w:rsidRPr="008722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B4186" w:rsidRPr="003F50F9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B4186" w:rsidRPr="00646AE7" w:rsidTr="00793F6A">
        <w:trPr>
          <w:trHeight w:val="221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2"/>
                <w:szCs w:val="22"/>
              </w:rPr>
            </w:pPr>
            <w:r w:rsidRPr="0005333A">
              <w:rPr>
                <w:bCs/>
                <w:sz w:val="22"/>
                <w:szCs w:val="22"/>
              </w:rPr>
              <w:t>Практикум по решению</w:t>
            </w:r>
            <w:r>
              <w:rPr>
                <w:bCs/>
                <w:sz w:val="22"/>
                <w:szCs w:val="22"/>
              </w:rPr>
              <w:t xml:space="preserve"> математических задач.</w:t>
            </w:r>
          </w:p>
        </w:tc>
        <w:tc>
          <w:tcPr>
            <w:tcW w:w="1211" w:type="dxa"/>
          </w:tcPr>
          <w:p w:rsidR="009B4186" w:rsidRPr="00872268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8722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F50F9">
              <w:rPr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</w:tr>
      <w:tr w:rsidR="009B4186" w:rsidRPr="00646AE7" w:rsidTr="00793F6A">
        <w:trPr>
          <w:trHeight w:val="221"/>
        </w:trPr>
        <w:tc>
          <w:tcPr>
            <w:tcW w:w="2582" w:type="dxa"/>
          </w:tcPr>
          <w:p w:rsidR="009B4186" w:rsidRPr="001B71AD" w:rsidRDefault="00B61BC1" w:rsidP="00793F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 +</w:t>
            </w:r>
          </w:p>
        </w:tc>
        <w:tc>
          <w:tcPr>
            <w:tcW w:w="1211" w:type="dxa"/>
          </w:tcPr>
          <w:p w:rsidR="009B4186" w:rsidRPr="00872268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8722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</w:tr>
      <w:tr w:rsidR="009B4186" w:rsidRPr="00646AE7" w:rsidTr="00793F6A">
        <w:trPr>
          <w:trHeight w:val="221"/>
        </w:trPr>
        <w:tc>
          <w:tcPr>
            <w:tcW w:w="2582" w:type="dxa"/>
          </w:tcPr>
          <w:p w:rsidR="009B4186" w:rsidRPr="00646AE7" w:rsidRDefault="009B4186" w:rsidP="00793F6A">
            <w:pPr>
              <w:rPr>
                <w:bCs/>
                <w:sz w:val="22"/>
                <w:szCs w:val="22"/>
              </w:rPr>
            </w:pPr>
            <w:r w:rsidRPr="00646AE7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1211" w:type="dxa"/>
          </w:tcPr>
          <w:p w:rsidR="009B4186" w:rsidRPr="00872268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8722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2</w:t>
            </w:r>
          </w:p>
        </w:tc>
      </w:tr>
      <w:tr w:rsidR="009B4186" w:rsidRPr="00646AE7" w:rsidTr="00793F6A">
        <w:trPr>
          <w:trHeight w:val="221"/>
        </w:trPr>
        <w:tc>
          <w:tcPr>
            <w:tcW w:w="2582" w:type="dxa"/>
          </w:tcPr>
          <w:p w:rsidR="009B4186" w:rsidRPr="000B44EF" w:rsidRDefault="009B4186" w:rsidP="00793F6A">
            <w:pPr>
              <w:rPr>
                <w:bCs/>
                <w:sz w:val="22"/>
                <w:szCs w:val="22"/>
              </w:rPr>
            </w:pPr>
            <w:r w:rsidRPr="000B44EF">
              <w:rPr>
                <w:bCs/>
                <w:sz w:val="22"/>
                <w:szCs w:val="22"/>
              </w:rPr>
              <w:t>Истоки</w:t>
            </w:r>
          </w:p>
        </w:tc>
        <w:tc>
          <w:tcPr>
            <w:tcW w:w="1211" w:type="dxa"/>
          </w:tcPr>
          <w:p w:rsidR="009B4186" w:rsidRPr="00872268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 w:rsidRPr="008722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4186" w:rsidRPr="003F50F9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3F50F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9B4186" w:rsidRPr="003F50F9" w:rsidRDefault="007D0BEC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B4186" w:rsidRPr="00646AE7" w:rsidTr="00793F6A">
        <w:trPr>
          <w:trHeight w:val="340"/>
        </w:trPr>
        <w:tc>
          <w:tcPr>
            <w:tcW w:w="2582" w:type="dxa"/>
          </w:tcPr>
          <w:p w:rsidR="009B4186" w:rsidRDefault="00901497" w:rsidP="0079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="007D0BEC">
              <w:rPr>
                <w:sz w:val="22"/>
                <w:szCs w:val="22"/>
              </w:rPr>
              <w:t>ориентация</w:t>
            </w:r>
            <w:r w:rsidR="00B61BC1">
              <w:rPr>
                <w:sz w:val="22"/>
                <w:szCs w:val="22"/>
              </w:rPr>
              <w:t>:</w:t>
            </w:r>
          </w:p>
          <w:p w:rsidR="00B61BC1" w:rsidRPr="00646AE7" w:rsidRDefault="00B61BC1" w:rsidP="00B61B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выбор»</w:t>
            </w:r>
          </w:p>
        </w:tc>
        <w:tc>
          <w:tcPr>
            <w:tcW w:w="1211" w:type="dxa"/>
          </w:tcPr>
          <w:p w:rsidR="009B4186" w:rsidRPr="00872268" w:rsidRDefault="009B4186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9B4186" w:rsidRPr="00536E05" w:rsidRDefault="009B4186" w:rsidP="00793F6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9B4186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B4186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61BC1" w:rsidRPr="00646AE7" w:rsidTr="00793F6A">
        <w:trPr>
          <w:trHeight w:val="340"/>
        </w:trPr>
        <w:tc>
          <w:tcPr>
            <w:tcW w:w="2582" w:type="dxa"/>
          </w:tcPr>
          <w:p w:rsidR="00B61BC1" w:rsidRDefault="00B61BC1" w:rsidP="00B61B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«Алгебра модуля»</w:t>
            </w:r>
          </w:p>
        </w:tc>
        <w:tc>
          <w:tcPr>
            <w:tcW w:w="1211" w:type="dxa"/>
          </w:tcPr>
          <w:p w:rsidR="00B61BC1" w:rsidRPr="00872268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536E05" w:rsidRDefault="00B61BC1" w:rsidP="00793F6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1BC1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:rsidR="00B61BC1" w:rsidRDefault="00B61BC1" w:rsidP="000963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61BC1" w:rsidRPr="00646AE7" w:rsidTr="00793F6A">
        <w:trPr>
          <w:trHeight w:val="340"/>
        </w:trPr>
        <w:tc>
          <w:tcPr>
            <w:tcW w:w="2582" w:type="dxa"/>
          </w:tcPr>
          <w:p w:rsidR="00B61BC1" w:rsidRDefault="00872268" w:rsidP="00793F6A">
            <w:pPr>
              <w:rPr>
                <w:sz w:val="22"/>
                <w:szCs w:val="22"/>
              </w:rPr>
            </w:pPr>
            <w:r w:rsidRPr="00872268">
              <w:rPr>
                <w:sz w:val="24"/>
                <w:szCs w:val="24"/>
              </w:rPr>
              <w:t xml:space="preserve">«Практический курс </w:t>
            </w:r>
            <w:proofErr w:type="spellStart"/>
            <w:r w:rsidRPr="00872268">
              <w:rPr>
                <w:sz w:val="24"/>
                <w:szCs w:val="24"/>
              </w:rPr>
              <w:t>речеведения</w:t>
            </w:r>
            <w:proofErr w:type="spellEnd"/>
            <w:r w:rsidRPr="00872268">
              <w:rPr>
                <w:sz w:val="24"/>
                <w:szCs w:val="24"/>
              </w:rPr>
              <w:t xml:space="preserve"> для под</w:t>
            </w:r>
            <w:r>
              <w:rPr>
                <w:sz w:val="24"/>
                <w:szCs w:val="24"/>
              </w:rPr>
              <w:t xml:space="preserve"> </w:t>
            </w:r>
            <w:r w:rsidRPr="00872268">
              <w:rPr>
                <w:sz w:val="24"/>
                <w:szCs w:val="24"/>
              </w:rPr>
              <w:t xml:space="preserve">готовки к сдаче </w:t>
            </w:r>
            <w:proofErr w:type="spellStart"/>
            <w:proofErr w:type="gramStart"/>
            <w:r w:rsidRPr="00872268">
              <w:rPr>
                <w:sz w:val="24"/>
                <w:szCs w:val="24"/>
              </w:rPr>
              <w:t>экзаме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2268">
              <w:rPr>
                <w:sz w:val="24"/>
                <w:szCs w:val="24"/>
              </w:rPr>
              <w:t>на</w:t>
            </w:r>
            <w:proofErr w:type="gramEnd"/>
            <w:r w:rsidRPr="00872268">
              <w:rPr>
                <w:sz w:val="24"/>
                <w:szCs w:val="24"/>
              </w:rPr>
              <w:t xml:space="preserve"> в форме ОГЭ »</w:t>
            </w:r>
          </w:p>
        </w:tc>
        <w:tc>
          <w:tcPr>
            <w:tcW w:w="1211" w:type="dxa"/>
          </w:tcPr>
          <w:p w:rsidR="00B61BC1" w:rsidRPr="00872268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536E05" w:rsidRDefault="00B61BC1" w:rsidP="00793F6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1BC1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:rsidR="00B61BC1" w:rsidRDefault="00B61BC1" w:rsidP="000963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61BC1" w:rsidRPr="00646AE7" w:rsidTr="00793F6A">
        <w:trPr>
          <w:trHeight w:val="340"/>
        </w:trPr>
        <w:tc>
          <w:tcPr>
            <w:tcW w:w="2582" w:type="dxa"/>
          </w:tcPr>
          <w:p w:rsidR="00B61BC1" w:rsidRDefault="00B61BC1" w:rsidP="0079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«Будь творцом своего здоровья»</w:t>
            </w:r>
          </w:p>
        </w:tc>
        <w:tc>
          <w:tcPr>
            <w:tcW w:w="1211" w:type="dxa"/>
          </w:tcPr>
          <w:p w:rsidR="00B61BC1" w:rsidRPr="00872268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536E05" w:rsidRDefault="00B61BC1" w:rsidP="00793F6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1BC1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:rsidR="00B61BC1" w:rsidRDefault="00B61BC1" w:rsidP="000963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61BC1" w:rsidRPr="00646AE7" w:rsidTr="00793F6A">
        <w:trPr>
          <w:trHeight w:val="340"/>
        </w:trPr>
        <w:tc>
          <w:tcPr>
            <w:tcW w:w="2582" w:type="dxa"/>
          </w:tcPr>
          <w:p w:rsidR="00B61BC1" w:rsidRDefault="00B61BC1" w:rsidP="0079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 по странам»</w:t>
            </w:r>
          </w:p>
        </w:tc>
        <w:tc>
          <w:tcPr>
            <w:tcW w:w="1211" w:type="dxa"/>
          </w:tcPr>
          <w:p w:rsidR="00B61BC1" w:rsidRPr="00872268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536E05" w:rsidRDefault="00B61BC1" w:rsidP="00793F6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B61BC1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:rsidR="00B61BC1" w:rsidRDefault="00B61BC1" w:rsidP="000963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61BC1" w:rsidRPr="00646AE7" w:rsidTr="00793F6A">
        <w:trPr>
          <w:trHeight w:val="321"/>
        </w:trPr>
        <w:tc>
          <w:tcPr>
            <w:tcW w:w="2582" w:type="dxa"/>
          </w:tcPr>
          <w:p w:rsidR="00B61BC1" w:rsidRPr="00646AE7" w:rsidRDefault="00B61BC1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11" w:type="dxa"/>
          </w:tcPr>
          <w:p w:rsidR="00B61BC1" w:rsidRPr="00872268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46" w:type="dxa"/>
          </w:tcPr>
          <w:p w:rsidR="00B61BC1" w:rsidRPr="005A049D" w:rsidRDefault="00B61BC1" w:rsidP="00793F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49D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B61BC1" w:rsidRPr="003422EC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 w:rsidRPr="003422E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52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88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</w:tr>
    </w:tbl>
    <w:p w:rsidR="009B4186" w:rsidRPr="00F20736" w:rsidRDefault="009B4186" w:rsidP="009B4186">
      <w:pPr>
        <w:pStyle w:val="a6"/>
        <w:jc w:val="both"/>
        <w:rPr>
          <w:sz w:val="24"/>
          <w:szCs w:val="24"/>
        </w:rPr>
      </w:pPr>
      <w:r w:rsidRPr="00FC0430">
        <w:rPr>
          <w:color w:val="FF0000"/>
          <w:sz w:val="24"/>
          <w:szCs w:val="24"/>
        </w:rPr>
        <w:tab/>
      </w:r>
      <w:r w:rsidRPr="00F20736">
        <w:rPr>
          <w:sz w:val="24"/>
          <w:szCs w:val="24"/>
        </w:rPr>
        <w:t>При составлении учебного плана основной школы учтены все требования Федерального базисного учебного плана 2004 для образовательных учреждений  в части Федерального компонента, а также  требования базисного учебного плана для образовательных учреждений Архангельской области</w:t>
      </w:r>
      <w:r w:rsidR="00B61BC1">
        <w:rPr>
          <w:sz w:val="24"/>
          <w:szCs w:val="24"/>
        </w:rPr>
        <w:t>.</w:t>
      </w:r>
      <w:r w:rsidRPr="00F20736">
        <w:rPr>
          <w:sz w:val="24"/>
          <w:szCs w:val="24"/>
        </w:rPr>
        <w:t xml:space="preserve"> </w:t>
      </w:r>
    </w:p>
    <w:p w:rsidR="009B4186" w:rsidRDefault="009B4186" w:rsidP="00B61BC1">
      <w:pPr>
        <w:pStyle w:val="a6"/>
        <w:jc w:val="both"/>
        <w:rPr>
          <w:sz w:val="24"/>
          <w:szCs w:val="24"/>
        </w:rPr>
      </w:pPr>
      <w:r w:rsidRPr="00FC0430">
        <w:rPr>
          <w:color w:val="FF0000"/>
          <w:sz w:val="24"/>
          <w:szCs w:val="24"/>
        </w:rPr>
        <w:lastRenderedPageBreak/>
        <w:tab/>
      </w:r>
      <w:r w:rsidRPr="00FC0430">
        <w:rPr>
          <w:color w:val="FF0000"/>
          <w:sz w:val="28"/>
        </w:rPr>
        <w:t xml:space="preserve"> </w:t>
      </w:r>
    </w:p>
    <w:p w:rsidR="009B4186" w:rsidRDefault="009B4186" w:rsidP="009B4186">
      <w:pPr>
        <w:jc w:val="center"/>
        <w:rPr>
          <w:b/>
          <w:sz w:val="28"/>
        </w:rPr>
      </w:pPr>
      <w:r w:rsidRPr="00F14801">
        <w:rPr>
          <w:b/>
          <w:sz w:val="28"/>
        </w:rPr>
        <w:t>3.Среднее общее образование.</w:t>
      </w:r>
    </w:p>
    <w:p w:rsidR="008D0503" w:rsidRPr="00F14801" w:rsidRDefault="008D0503" w:rsidP="009B4186">
      <w:pPr>
        <w:jc w:val="center"/>
        <w:rPr>
          <w:b/>
          <w:sz w:val="28"/>
        </w:rPr>
      </w:pPr>
    </w:p>
    <w:p w:rsidR="008D0503" w:rsidRPr="00153172" w:rsidRDefault="008D0503" w:rsidP="008D0503">
      <w:pPr>
        <w:rPr>
          <w:b/>
          <w:bCs/>
          <w:sz w:val="24"/>
          <w:szCs w:val="24"/>
        </w:rPr>
      </w:pPr>
      <w:r w:rsidRPr="00153172">
        <w:rPr>
          <w:sz w:val="24"/>
          <w:szCs w:val="24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 самоопределению. Учебный план для 10-11 классов составлен на основе индивидуальных учебных планов обучающихся и предполагает обучение учащихся в группах и ориентирован на двухлетний нормативный срок. 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>Учебный план на III ступени обучения направлен на реализацию следующих целей: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>·       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>·        обеспечение базового или профильного изучения отдельных учебных предметов программы среднего (полного) общего образования;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 xml:space="preserve">·        установление равного доступа к полноценному образованию разным категориям </w:t>
      </w:r>
      <w:proofErr w:type="gramStart"/>
      <w:r w:rsidRPr="00153172">
        <w:rPr>
          <w:sz w:val="24"/>
          <w:szCs w:val="24"/>
        </w:rPr>
        <w:t>обучающихся</w:t>
      </w:r>
      <w:proofErr w:type="gramEnd"/>
      <w:r w:rsidRPr="00153172">
        <w:rPr>
          <w:sz w:val="24"/>
          <w:szCs w:val="24"/>
        </w:rPr>
        <w:t xml:space="preserve"> в соответствии с их способностями, индивидуальными образовательными потребностями;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>·        расширение возможностей социализации обучающихся;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>·        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образования.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 xml:space="preserve">·        удовлетворение социального заказа родителей и учащихся </w:t>
      </w:r>
    </w:p>
    <w:p w:rsidR="008D0503" w:rsidRPr="00153172" w:rsidRDefault="008D0503" w:rsidP="008D0503">
      <w:pPr>
        <w:rPr>
          <w:sz w:val="24"/>
          <w:szCs w:val="24"/>
        </w:rPr>
      </w:pPr>
      <w:r w:rsidRPr="00153172">
        <w:rPr>
          <w:sz w:val="24"/>
          <w:szCs w:val="24"/>
        </w:rPr>
        <w:t>Предлагаемый учебный план позволяет ученику реализовать свои индивидуальные образовательные запросы за счет увеличения числа профильных и элективных предметов. В соответствии с ФБУП определен перечень обязательных предметов на базовом уровне (федеральный компонент).</w:t>
      </w:r>
    </w:p>
    <w:p w:rsidR="008D0503" w:rsidRPr="00153172" w:rsidRDefault="008D0503" w:rsidP="008D0503">
      <w:pPr>
        <w:jc w:val="both"/>
        <w:rPr>
          <w:sz w:val="24"/>
          <w:szCs w:val="24"/>
        </w:rPr>
      </w:pPr>
      <w:r w:rsidRPr="00153172">
        <w:rPr>
          <w:sz w:val="24"/>
          <w:szCs w:val="24"/>
        </w:rPr>
        <w:t xml:space="preserve">  Учебный план определяет максимальный объем учебной нагрузки </w:t>
      </w:r>
      <w:proofErr w:type="gramStart"/>
      <w:r w:rsidRPr="00153172">
        <w:rPr>
          <w:sz w:val="24"/>
          <w:szCs w:val="24"/>
        </w:rPr>
        <w:t>обучающихся</w:t>
      </w:r>
      <w:proofErr w:type="gramEnd"/>
      <w:r w:rsidRPr="00153172">
        <w:rPr>
          <w:sz w:val="24"/>
          <w:szCs w:val="24"/>
        </w:rPr>
        <w:t xml:space="preserve"> для </w:t>
      </w:r>
      <w:r w:rsidR="00B61BC1">
        <w:rPr>
          <w:sz w:val="24"/>
          <w:szCs w:val="24"/>
        </w:rPr>
        <w:t>6-дневной учебной недели. В 2015-2016</w:t>
      </w:r>
      <w:r w:rsidRPr="00153172">
        <w:rPr>
          <w:sz w:val="24"/>
          <w:szCs w:val="24"/>
        </w:rPr>
        <w:t xml:space="preserve"> </w:t>
      </w:r>
      <w:proofErr w:type="spellStart"/>
      <w:r w:rsidRPr="00153172">
        <w:rPr>
          <w:sz w:val="24"/>
          <w:szCs w:val="24"/>
        </w:rPr>
        <w:t>уч</w:t>
      </w:r>
      <w:proofErr w:type="gramStart"/>
      <w:r w:rsidRPr="00153172">
        <w:rPr>
          <w:sz w:val="24"/>
          <w:szCs w:val="24"/>
        </w:rPr>
        <w:t>.г</w:t>
      </w:r>
      <w:proofErr w:type="gramEnd"/>
      <w:r w:rsidRPr="00153172">
        <w:rPr>
          <w:sz w:val="24"/>
          <w:szCs w:val="24"/>
        </w:rPr>
        <w:t>оду</w:t>
      </w:r>
      <w:proofErr w:type="spellEnd"/>
      <w:r w:rsidRPr="00153172">
        <w:rPr>
          <w:sz w:val="24"/>
          <w:szCs w:val="24"/>
        </w:rPr>
        <w:t xml:space="preserve"> нет 10 класса, так как </w:t>
      </w:r>
      <w:r w:rsidR="00BD0915">
        <w:rPr>
          <w:sz w:val="24"/>
          <w:szCs w:val="24"/>
        </w:rPr>
        <w:t>не было набора в 1 класс в 2006-</w:t>
      </w:r>
      <w:r w:rsidRPr="00153172">
        <w:rPr>
          <w:sz w:val="24"/>
          <w:szCs w:val="24"/>
        </w:rPr>
        <w:t xml:space="preserve">2007 </w:t>
      </w:r>
      <w:proofErr w:type="spellStart"/>
      <w:r w:rsidRPr="00153172">
        <w:rPr>
          <w:sz w:val="24"/>
          <w:szCs w:val="24"/>
        </w:rPr>
        <w:t>уч.году</w:t>
      </w:r>
      <w:proofErr w:type="spellEnd"/>
      <w:r w:rsidRPr="00153172">
        <w:rPr>
          <w:sz w:val="24"/>
          <w:szCs w:val="24"/>
        </w:rPr>
        <w:t>.</w:t>
      </w:r>
    </w:p>
    <w:p w:rsidR="008D0503" w:rsidRPr="00FC6072" w:rsidRDefault="008D0503" w:rsidP="008D0503">
      <w:pPr>
        <w:jc w:val="both"/>
        <w:rPr>
          <w:sz w:val="24"/>
          <w:szCs w:val="24"/>
        </w:rPr>
      </w:pPr>
      <w:r w:rsidRPr="00FC6072">
        <w:rPr>
          <w:sz w:val="28"/>
        </w:rPr>
        <w:t xml:space="preserve">         </w:t>
      </w:r>
    </w:p>
    <w:p w:rsidR="008D0503" w:rsidRDefault="008D0503" w:rsidP="008D0503">
      <w:pPr>
        <w:jc w:val="both"/>
        <w:rPr>
          <w:sz w:val="24"/>
          <w:szCs w:val="24"/>
        </w:rPr>
      </w:pPr>
      <w:r w:rsidRPr="00FC6072">
        <w:rPr>
          <w:sz w:val="28"/>
        </w:rPr>
        <w:t xml:space="preserve">                   </w:t>
      </w:r>
      <w:proofErr w:type="gramStart"/>
      <w:r w:rsidRPr="00FC6072">
        <w:rPr>
          <w:sz w:val="24"/>
          <w:szCs w:val="24"/>
        </w:rPr>
        <w:t xml:space="preserve">В 11 классе </w:t>
      </w:r>
      <w:r w:rsidRPr="00E47F55">
        <w:rPr>
          <w:b/>
          <w:sz w:val="24"/>
          <w:szCs w:val="24"/>
        </w:rPr>
        <w:t>базовыми</w:t>
      </w:r>
      <w:r w:rsidRPr="00FC6072">
        <w:rPr>
          <w:sz w:val="24"/>
          <w:szCs w:val="24"/>
        </w:rPr>
        <w:t xml:space="preserve"> учебными предметами являются: литература (3 часа), </w:t>
      </w:r>
      <w:r>
        <w:rPr>
          <w:sz w:val="24"/>
          <w:szCs w:val="24"/>
        </w:rPr>
        <w:t>английский</w:t>
      </w:r>
      <w:r w:rsidRPr="00FC6072">
        <w:rPr>
          <w:sz w:val="24"/>
          <w:szCs w:val="24"/>
        </w:rPr>
        <w:t xml:space="preserve"> язык (3 часа), алгебра и начала анализа (2 часа), геометрия (2 часа), история (2 часа), физика (2 часа), обществознание (2 часа), физика (2 часа)</w:t>
      </w:r>
      <w:r>
        <w:rPr>
          <w:sz w:val="24"/>
          <w:szCs w:val="24"/>
        </w:rPr>
        <w:t>,</w:t>
      </w:r>
      <w:r w:rsidRPr="00FC6072">
        <w:rPr>
          <w:sz w:val="24"/>
          <w:szCs w:val="24"/>
        </w:rPr>
        <w:t xml:space="preserve"> химия (1 час), география(1 час), биология (1 час), мировая художественная культура (1 час), информатика и ИКТ (1 час), физическая культура (3 часа), ОБЖ (1</w:t>
      </w:r>
      <w:proofErr w:type="gramEnd"/>
      <w:r w:rsidRPr="00FC6072">
        <w:rPr>
          <w:sz w:val="24"/>
          <w:szCs w:val="24"/>
        </w:rPr>
        <w:t xml:space="preserve"> час). На </w:t>
      </w:r>
      <w:r w:rsidRPr="00E47F55">
        <w:rPr>
          <w:b/>
          <w:sz w:val="24"/>
          <w:szCs w:val="24"/>
        </w:rPr>
        <w:t>профильном</w:t>
      </w:r>
      <w:r w:rsidRPr="00FC6072">
        <w:rPr>
          <w:sz w:val="24"/>
          <w:szCs w:val="24"/>
        </w:rPr>
        <w:t xml:space="preserve"> уровне изучается русский язык – 3 часа в неделю. </w:t>
      </w:r>
    </w:p>
    <w:p w:rsidR="008D0503" w:rsidRPr="00FC6072" w:rsidRDefault="008D0503" w:rsidP="008D0503">
      <w:pPr>
        <w:jc w:val="both"/>
        <w:rPr>
          <w:sz w:val="28"/>
        </w:rPr>
      </w:pPr>
    </w:p>
    <w:p w:rsidR="008D0503" w:rsidRPr="00FC6072" w:rsidRDefault="008D0503" w:rsidP="008D0503">
      <w:pPr>
        <w:ind w:firstLine="540"/>
        <w:jc w:val="both"/>
        <w:rPr>
          <w:i/>
          <w:sz w:val="24"/>
          <w:szCs w:val="24"/>
        </w:rPr>
      </w:pPr>
      <w:r w:rsidRPr="00FC6072">
        <w:rPr>
          <w:sz w:val="28"/>
        </w:rPr>
        <w:t xml:space="preserve">         </w:t>
      </w:r>
      <w:r w:rsidRPr="00FC6072">
        <w:rPr>
          <w:sz w:val="24"/>
          <w:szCs w:val="24"/>
        </w:rPr>
        <w:t xml:space="preserve">В связи с обязательностью сдачи единого государственного экзамена всеми выпускниками ОУ и для достижения его целей на изучение математики в </w:t>
      </w:r>
      <w:r w:rsidR="00113130">
        <w:rPr>
          <w:sz w:val="24"/>
          <w:szCs w:val="24"/>
        </w:rPr>
        <w:t>11 классе</w:t>
      </w:r>
      <w:r w:rsidRPr="00FC6072">
        <w:rPr>
          <w:sz w:val="24"/>
          <w:szCs w:val="24"/>
        </w:rPr>
        <w:t xml:space="preserve"> дополнительно отводится из компонента ОУ по 1 часу в неделю (основание:</w:t>
      </w:r>
      <w:r w:rsidRPr="00FC6072">
        <w:t xml:space="preserve"> </w:t>
      </w:r>
      <w:r w:rsidRPr="00FC6072">
        <w:rPr>
          <w:sz w:val="24"/>
          <w:szCs w:val="24"/>
        </w:rPr>
        <w:t>инструктивно</w:t>
      </w:r>
      <w:r>
        <w:rPr>
          <w:sz w:val="24"/>
          <w:szCs w:val="24"/>
        </w:rPr>
        <w:t xml:space="preserve"> </w:t>
      </w:r>
      <w:r w:rsidRPr="00FC6072">
        <w:rPr>
          <w:sz w:val="24"/>
          <w:szCs w:val="24"/>
        </w:rPr>
        <w:t xml:space="preserve">- методическое письмо «О работе по новому федеральному базисному учебному плану» от 29.03.2006 №03-24/899). Учебный предмет </w:t>
      </w:r>
      <w:r w:rsidRPr="00FC6072">
        <w:rPr>
          <w:b/>
          <w:i/>
          <w:sz w:val="24"/>
          <w:szCs w:val="24"/>
        </w:rPr>
        <w:t xml:space="preserve">«Математика» </w:t>
      </w:r>
      <w:r w:rsidRPr="00FC6072">
        <w:rPr>
          <w:sz w:val="24"/>
          <w:szCs w:val="24"/>
        </w:rPr>
        <w:t>представлен</w:t>
      </w:r>
      <w:r w:rsidRPr="00FC6072">
        <w:rPr>
          <w:b/>
          <w:sz w:val="24"/>
          <w:szCs w:val="24"/>
        </w:rPr>
        <w:t xml:space="preserve"> </w:t>
      </w:r>
      <w:r w:rsidRPr="00FC6072">
        <w:rPr>
          <w:sz w:val="24"/>
          <w:szCs w:val="24"/>
        </w:rPr>
        <w:t xml:space="preserve">предметами </w:t>
      </w:r>
      <w:r w:rsidRPr="00FC6072">
        <w:rPr>
          <w:b/>
          <w:i/>
          <w:sz w:val="24"/>
          <w:szCs w:val="24"/>
        </w:rPr>
        <w:t>алгебра и начала анализа</w:t>
      </w:r>
      <w:r w:rsidRPr="00FC6072">
        <w:rPr>
          <w:i/>
          <w:sz w:val="24"/>
          <w:szCs w:val="24"/>
        </w:rPr>
        <w:t xml:space="preserve"> </w:t>
      </w:r>
      <w:r w:rsidRPr="00FC6072">
        <w:rPr>
          <w:sz w:val="24"/>
          <w:szCs w:val="24"/>
        </w:rPr>
        <w:t xml:space="preserve">и </w:t>
      </w:r>
      <w:r w:rsidRPr="00FC6072">
        <w:rPr>
          <w:b/>
          <w:i/>
          <w:sz w:val="24"/>
          <w:szCs w:val="24"/>
        </w:rPr>
        <w:t xml:space="preserve">геометрия </w:t>
      </w:r>
      <w:r w:rsidRPr="00FC6072">
        <w:rPr>
          <w:i/>
          <w:sz w:val="24"/>
          <w:szCs w:val="24"/>
        </w:rPr>
        <w:t>(по 3часа и 2 часа в неделю соответственно).</w:t>
      </w:r>
    </w:p>
    <w:p w:rsidR="008D0503" w:rsidRDefault="008D0503" w:rsidP="008D0503">
      <w:pPr>
        <w:ind w:firstLine="540"/>
        <w:jc w:val="both"/>
        <w:rPr>
          <w:sz w:val="24"/>
          <w:szCs w:val="24"/>
        </w:rPr>
      </w:pPr>
    </w:p>
    <w:p w:rsidR="008D0503" w:rsidRPr="00FC6072" w:rsidRDefault="008D0503" w:rsidP="008D0503">
      <w:pPr>
        <w:ind w:firstLine="540"/>
        <w:jc w:val="both"/>
        <w:rPr>
          <w:sz w:val="24"/>
          <w:szCs w:val="24"/>
        </w:rPr>
      </w:pPr>
      <w:proofErr w:type="gramStart"/>
      <w:r w:rsidRPr="00FC6072">
        <w:rPr>
          <w:sz w:val="24"/>
          <w:szCs w:val="24"/>
        </w:rPr>
        <w:t xml:space="preserve">Учебный предмет «История» представлен двумя курсами: </w:t>
      </w:r>
      <w:r w:rsidRPr="00FC6072">
        <w:rPr>
          <w:b/>
          <w:i/>
          <w:sz w:val="24"/>
          <w:szCs w:val="24"/>
        </w:rPr>
        <w:t>история России</w:t>
      </w:r>
      <w:r w:rsidRPr="00FC6072">
        <w:rPr>
          <w:sz w:val="24"/>
          <w:szCs w:val="24"/>
        </w:rPr>
        <w:t xml:space="preserve"> и </w:t>
      </w:r>
      <w:r w:rsidRPr="00FC6072">
        <w:rPr>
          <w:b/>
          <w:i/>
          <w:sz w:val="24"/>
          <w:szCs w:val="24"/>
        </w:rPr>
        <w:t>всеобщая история</w:t>
      </w:r>
      <w:r w:rsidRPr="00FC6072">
        <w:rPr>
          <w:sz w:val="24"/>
          <w:szCs w:val="24"/>
        </w:rPr>
        <w:t>, которые изучаются в концентрической модели исторического образования.</w:t>
      </w:r>
      <w:proofErr w:type="gramEnd"/>
    </w:p>
    <w:p w:rsidR="008D0503" w:rsidRPr="00FC6072" w:rsidRDefault="008D0503" w:rsidP="008D0503">
      <w:pPr>
        <w:ind w:firstLine="540"/>
        <w:jc w:val="both"/>
        <w:rPr>
          <w:sz w:val="24"/>
          <w:szCs w:val="24"/>
        </w:rPr>
      </w:pPr>
    </w:p>
    <w:p w:rsidR="008D0503" w:rsidRPr="008C3F5E" w:rsidRDefault="008D0503" w:rsidP="008D0503">
      <w:pPr>
        <w:overflowPunct/>
        <w:textAlignment w:val="auto"/>
        <w:rPr>
          <w:sz w:val="24"/>
          <w:szCs w:val="24"/>
        </w:rPr>
      </w:pPr>
      <w:r w:rsidRPr="00FC6072">
        <w:rPr>
          <w:sz w:val="24"/>
          <w:szCs w:val="24"/>
        </w:rPr>
        <w:t xml:space="preserve">          </w:t>
      </w:r>
      <w:r w:rsidRPr="008C3F5E">
        <w:rPr>
          <w:sz w:val="24"/>
          <w:szCs w:val="24"/>
        </w:rPr>
        <w:t xml:space="preserve">В рамках </w:t>
      </w:r>
      <w:r w:rsidRPr="000A7BB5">
        <w:rPr>
          <w:b/>
          <w:i/>
          <w:sz w:val="24"/>
          <w:szCs w:val="24"/>
        </w:rPr>
        <w:t>регионального</w:t>
      </w:r>
      <w:r w:rsidRPr="008C3F5E">
        <w:rPr>
          <w:sz w:val="24"/>
          <w:szCs w:val="24"/>
        </w:rPr>
        <w:t xml:space="preserve"> компонента образования на третьей ступени изучается</w:t>
      </w:r>
    </w:p>
    <w:p w:rsidR="008D0503" w:rsidRPr="00FC6072" w:rsidRDefault="008D0503" w:rsidP="008D05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учебный предмет </w:t>
      </w:r>
      <w:r w:rsidRPr="000A7BB5">
        <w:rPr>
          <w:b/>
          <w:i/>
          <w:sz w:val="24"/>
          <w:szCs w:val="24"/>
        </w:rPr>
        <w:t>«Экономика»</w:t>
      </w:r>
      <w:r w:rsidRPr="008C3F5E">
        <w:rPr>
          <w:sz w:val="24"/>
          <w:szCs w:val="24"/>
        </w:rPr>
        <w:t xml:space="preserve"> по одному часу в 10 и 11 классах (</w:t>
      </w:r>
      <w:r>
        <w:rPr>
          <w:sz w:val="24"/>
          <w:szCs w:val="24"/>
        </w:rPr>
        <w:t>по желанию обучающихся и их законных представителей добавлено по 0,5 часа в каждом классе для увеличения уровня знаний в области экономики</w:t>
      </w:r>
      <w:r w:rsidRPr="008C3F5E">
        <w:rPr>
          <w:sz w:val="24"/>
          <w:szCs w:val="24"/>
        </w:rPr>
        <w:t>).</w:t>
      </w:r>
    </w:p>
    <w:p w:rsidR="008D0503" w:rsidRDefault="008D0503" w:rsidP="008D0503">
      <w:pPr>
        <w:rPr>
          <w:sz w:val="28"/>
        </w:rPr>
      </w:pPr>
      <w:r w:rsidRPr="00FC6072">
        <w:rPr>
          <w:sz w:val="28"/>
        </w:rPr>
        <w:t xml:space="preserve">         </w:t>
      </w:r>
    </w:p>
    <w:p w:rsidR="008D0503" w:rsidRPr="00FC6072" w:rsidRDefault="008D0503" w:rsidP="008D0503">
      <w:pPr>
        <w:rPr>
          <w:sz w:val="24"/>
          <w:szCs w:val="24"/>
        </w:rPr>
      </w:pPr>
      <w:r>
        <w:rPr>
          <w:sz w:val="28"/>
        </w:rPr>
        <w:t xml:space="preserve">         </w:t>
      </w:r>
      <w:r w:rsidRPr="00FC6072">
        <w:rPr>
          <w:sz w:val="24"/>
          <w:szCs w:val="24"/>
        </w:rPr>
        <w:t>Компонент образовательного учреждения представлен элективными предметами</w:t>
      </w:r>
      <w:r>
        <w:rPr>
          <w:sz w:val="24"/>
          <w:szCs w:val="24"/>
        </w:rPr>
        <w:t>:</w:t>
      </w:r>
    </w:p>
    <w:p w:rsidR="008D0503" w:rsidRPr="00FC6072" w:rsidRDefault="008D0503" w:rsidP="008D0503">
      <w:pPr>
        <w:rPr>
          <w:sz w:val="24"/>
          <w:szCs w:val="24"/>
        </w:rPr>
      </w:pPr>
      <w:r w:rsidRPr="00FC6072">
        <w:rPr>
          <w:sz w:val="24"/>
          <w:szCs w:val="24"/>
        </w:rPr>
        <w:t>11 класс –</w:t>
      </w:r>
    </w:p>
    <w:p w:rsidR="008D0503" w:rsidRPr="00FC6072" w:rsidRDefault="00B61BC1" w:rsidP="008D0503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Решение математических задач</w:t>
      </w:r>
      <w:r w:rsidR="008D0503" w:rsidRPr="00FC6072">
        <w:rPr>
          <w:sz w:val="24"/>
          <w:szCs w:val="24"/>
        </w:rPr>
        <w:t xml:space="preserve"> (34 часа).</w:t>
      </w:r>
    </w:p>
    <w:p w:rsidR="008D0503" w:rsidRPr="00FC6072" w:rsidRDefault="008D0503" w:rsidP="008D0503">
      <w:pPr>
        <w:numPr>
          <w:ilvl w:val="0"/>
          <w:numId w:val="40"/>
        </w:numPr>
        <w:rPr>
          <w:sz w:val="24"/>
          <w:szCs w:val="24"/>
        </w:rPr>
      </w:pPr>
      <w:r>
        <w:rPr>
          <w:bCs/>
          <w:sz w:val="24"/>
          <w:szCs w:val="24"/>
        </w:rPr>
        <w:t>Обучение сочинениям разных жанров</w:t>
      </w:r>
      <w:r w:rsidRPr="00FC6072">
        <w:rPr>
          <w:sz w:val="24"/>
          <w:szCs w:val="24"/>
        </w:rPr>
        <w:t xml:space="preserve"> (34 часа).</w:t>
      </w:r>
    </w:p>
    <w:p w:rsidR="008D0503" w:rsidRPr="00FC6072" w:rsidRDefault="008D0503" w:rsidP="008D0503">
      <w:pPr>
        <w:numPr>
          <w:ilvl w:val="0"/>
          <w:numId w:val="40"/>
        </w:numPr>
        <w:rPr>
          <w:sz w:val="24"/>
          <w:szCs w:val="24"/>
        </w:rPr>
      </w:pPr>
      <w:r w:rsidRPr="00FC6072">
        <w:rPr>
          <w:bCs/>
          <w:sz w:val="24"/>
          <w:szCs w:val="24"/>
        </w:rPr>
        <w:t>Вселенная далекая и близкая.</w:t>
      </w:r>
      <w:r w:rsidRPr="00FC6072">
        <w:rPr>
          <w:sz w:val="24"/>
          <w:szCs w:val="24"/>
        </w:rPr>
        <w:t xml:space="preserve"> (34 часа).</w:t>
      </w:r>
    </w:p>
    <w:p w:rsidR="008D0503" w:rsidRDefault="008D0503" w:rsidP="008D0503">
      <w:pPr>
        <w:numPr>
          <w:ilvl w:val="0"/>
          <w:numId w:val="40"/>
        </w:numPr>
        <w:rPr>
          <w:sz w:val="24"/>
          <w:szCs w:val="24"/>
        </w:rPr>
      </w:pPr>
      <w:r w:rsidRPr="00FC6072">
        <w:rPr>
          <w:sz w:val="24"/>
          <w:szCs w:val="24"/>
        </w:rPr>
        <w:t>Решение нестандартных задач по физике (34 часа).</w:t>
      </w:r>
    </w:p>
    <w:p w:rsidR="008D0503" w:rsidRPr="00CD1340" w:rsidRDefault="008D0503" w:rsidP="008D0503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Серебряный век в русской поэзии </w:t>
      </w:r>
      <w:r w:rsidRPr="00CD1340">
        <w:rPr>
          <w:sz w:val="24"/>
          <w:szCs w:val="24"/>
        </w:rPr>
        <w:t xml:space="preserve"> </w:t>
      </w:r>
      <w:r w:rsidRPr="00BB14B8">
        <w:rPr>
          <w:sz w:val="24"/>
          <w:szCs w:val="24"/>
        </w:rPr>
        <w:t>(34 часа)</w:t>
      </w:r>
    </w:p>
    <w:p w:rsidR="008D0503" w:rsidRDefault="008D0503" w:rsidP="008D0503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Обществознание – абитуриенту. (34 часа</w:t>
      </w:r>
      <w:r w:rsidRPr="00FC6072">
        <w:rPr>
          <w:sz w:val="24"/>
          <w:szCs w:val="24"/>
        </w:rPr>
        <w:t>).</w:t>
      </w:r>
    </w:p>
    <w:p w:rsidR="008D0503" w:rsidRDefault="00B61BC1" w:rsidP="008D0503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История. Подготовка к ЕГЭ. (17 часов</w:t>
      </w:r>
      <w:r w:rsidR="008D0503">
        <w:rPr>
          <w:sz w:val="24"/>
          <w:szCs w:val="24"/>
        </w:rPr>
        <w:t>)</w:t>
      </w:r>
    </w:p>
    <w:p w:rsidR="00B61BC1" w:rsidRPr="00FC6072" w:rsidRDefault="00B61BC1" w:rsidP="008D0503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Литература. Подготовка к ЕГЭ (17 часов)</w:t>
      </w:r>
    </w:p>
    <w:p w:rsidR="008D0503" w:rsidRDefault="008D0503" w:rsidP="008D0503">
      <w:pPr>
        <w:jc w:val="center"/>
        <w:rPr>
          <w:bCs/>
          <w:sz w:val="24"/>
          <w:szCs w:val="24"/>
        </w:rPr>
      </w:pPr>
    </w:p>
    <w:p w:rsidR="008D0503" w:rsidRPr="00E24B82" w:rsidRDefault="008D0503" w:rsidP="008D0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E24B82">
        <w:rPr>
          <w:bCs/>
          <w:sz w:val="24"/>
          <w:szCs w:val="24"/>
        </w:rPr>
        <w:t>Таким образом, содержание образования на третьей ступени позволяет обеспечить выполнение образовательных стандартов для средней школы и является завершенным.</w:t>
      </w:r>
    </w:p>
    <w:p w:rsidR="009B4186" w:rsidRPr="00F14801" w:rsidRDefault="009B4186" w:rsidP="00BD0915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1919"/>
        <w:gridCol w:w="1811"/>
        <w:gridCol w:w="1847"/>
      </w:tblGrid>
      <w:tr w:rsidR="009B4186" w:rsidRPr="00646AE7" w:rsidTr="00793F6A">
        <w:trPr>
          <w:trHeight w:val="387"/>
        </w:trPr>
        <w:tc>
          <w:tcPr>
            <w:tcW w:w="3994" w:type="dxa"/>
          </w:tcPr>
          <w:p w:rsidR="009B4186" w:rsidRPr="00646AE7" w:rsidRDefault="009B4186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919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:rsidR="009B4186" w:rsidRPr="00646AE7" w:rsidRDefault="009B4186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Итого</w:t>
            </w:r>
          </w:p>
        </w:tc>
      </w:tr>
      <w:tr w:rsidR="009B4186" w:rsidRPr="00646AE7" w:rsidTr="00793F6A">
        <w:trPr>
          <w:trHeight w:val="387"/>
        </w:trPr>
        <w:tc>
          <w:tcPr>
            <w:tcW w:w="9571" w:type="dxa"/>
            <w:gridSpan w:val="4"/>
          </w:tcPr>
          <w:p w:rsidR="009B4186" w:rsidRPr="00646AE7" w:rsidRDefault="009B4186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Федеральный компонент  (базовый уровень)</w:t>
            </w:r>
          </w:p>
        </w:tc>
      </w:tr>
      <w:tr w:rsidR="009B4186" w:rsidRPr="00646AE7" w:rsidTr="00793F6A">
        <w:trPr>
          <w:trHeight w:val="387"/>
        </w:trPr>
        <w:tc>
          <w:tcPr>
            <w:tcW w:w="9571" w:type="dxa"/>
            <w:gridSpan w:val="4"/>
          </w:tcPr>
          <w:p w:rsidR="009B4186" w:rsidRPr="00646AE7" w:rsidRDefault="009B4186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обязательные учебные предметы</w:t>
            </w:r>
          </w:p>
        </w:tc>
      </w:tr>
      <w:tr w:rsidR="008D0503" w:rsidRPr="00646AE7" w:rsidTr="00793F6A">
        <w:trPr>
          <w:trHeight w:val="825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Русский язык</w:t>
            </w:r>
          </w:p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Литература</w:t>
            </w:r>
          </w:p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9" w:type="dxa"/>
          </w:tcPr>
          <w:p w:rsidR="008D0503" w:rsidRPr="00EE3DB1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EE3DB1">
              <w:rPr>
                <w:b/>
                <w:bCs/>
                <w:sz w:val="24"/>
                <w:szCs w:val="24"/>
              </w:rPr>
              <w:t>-</w:t>
            </w:r>
          </w:p>
          <w:p w:rsidR="008D0503" w:rsidRPr="00EE3DB1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8D0503" w:rsidRPr="00EE3DB1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-</w:t>
            </w:r>
          </w:p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19" w:type="dxa"/>
          </w:tcPr>
          <w:p w:rsidR="008D0503" w:rsidRPr="00EE3DB1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</w:tr>
      <w:tr w:rsidR="008D0503" w:rsidRPr="00646AE7" w:rsidTr="00793F6A">
        <w:trPr>
          <w:trHeight w:val="534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История</w:t>
            </w:r>
          </w:p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19" w:type="dxa"/>
          </w:tcPr>
          <w:p w:rsidR="008D0503" w:rsidRDefault="008D0503" w:rsidP="00EE3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8D0503" w:rsidRPr="00646AE7" w:rsidRDefault="008D0503" w:rsidP="00EE3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</w:tc>
      </w:tr>
      <w:tr w:rsidR="008D0503" w:rsidRPr="00646AE7" w:rsidTr="00793F6A">
        <w:trPr>
          <w:trHeight w:val="805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Физика</w:t>
            </w:r>
          </w:p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Химия</w:t>
            </w:r>
          </w:p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2</w:t>
            </w:r>
          </w:p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543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Физическая культура</w:t>
            </w:r>
          </w:p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8D0503" w:rsidRPr="00646AE7" w:rsidRDefault="008D0503" w:rsidP="00793F6A">
            <w:pPr>
              <w:jc w:val="center"/>
              <w:rPr>
                <w:bCs/>
                <w:sz w:val="28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  <w:p w:rsidR="008D0503" w:rsidRPr="00646AE7" w:rsidRDefault="008D0503" w:rsidP="00477881">
            <w:pPr>
              <w:jc w:val="center"/>
              <w:rPr>
                <w:bCs/>
                <w:sz w:val="28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282"/>
        </w:trPr>
        <w:tc>
          <w:tcPr>
            <w:tcW w:w="9571" w:type="dxa"/>
            <w:gridSpan w:val="4"/>
          </w:tcPr>
          <w:p w:rsidR="008D0503" w:rsidRPr="00646AE7" w:rsidRDefault="008D0503" w:rsidP="00793F6A">
            <w:pPr>
              <w:tabs>
                <w:tab w:val="center" w:pos="3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Федеральный компонент (профильный уровень)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D0503" w:rsidRPr="00646AE7" w:rsidTr="00793F6A">
        <w:trPr>
          <w:trHeight w:val="302"/>
        </w:trPr>
        <w:tc>
          <w:tcPr>
            <w:tcW w:w="9571" w:type="dxa"/>
            <w:gridSpan w:val="4"/>
          </w:tcPr>
          <w:p w:rsidR="008D0503" w:rsidRPr="00646AE7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Федеральный компонент  (базовый уровень)</w:t>
            </w:r>
          </w:p>
        </w:tc>
      </w:tr>
      <w:tr w:rsidR="008D0503" w:rsidRPr="00646AE7" w:rsidTr="00793F6A">
        <w:trPr>
          <w:trHeight w:val="302"/>
        </w:trPr>
        <w:tc>
          <w:tcPr>
            <w:tcW w:w="9571" w:type="dxa"/>
            <w:gridSpan w:val="4"/>
          </w:tcPr>
          <w:p w:rsidR="008D0503" w:rsidRPr="00646AE7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учебные предметы по выбору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МХК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477881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302"/>
        </w:trPr>
        <w:tc>
          <w:tcPr>
            <w:tcW w:w="9571" w:type="dxa"/>
            <w:gridSpan w:val="4"/>
          </w:tcPr>
          <w:p w:rsidR="008D0503" w:rsidRPr="00646AE7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646AE7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jc w:val="right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8D0503" w:rsidRPr="00646AE7" w:rsidTr="00793F6A">
        <w:trPr>
          <w:trHeight w:val="302"/>
        </w:trPr>
        <w:tc>
          <w:tcPr>
            <w:tcW w:w="9571" w:type="dxa"/>
            <w:gridSpan w:val="4"/>
          </w:tcPr>
          <w:p w:rsidR="008D0503" w:rsidRPr="00646AE7" w:rsidRDefault="008D0503" w:rsidP="00793F6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AE7">
              <w:rPr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762D96" w:rsidRDefault="00B61BC1" w:rsidP="00793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математических задач</w:t>
            </w:r>
          </w:p>
        </w:tc>
        <w:tc>
          <w:tcPr>
            <w:tcW w:w="1919" w:type="dxa"/>
          </w:tcPr>
          <w:p w:rsidR="008D0503" w:rsidRPr="00662879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6287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302"/>
        </w:trPr>
        <w:tc>
          <w:tcPr>
            <w:tcW w:w="3994" w:type="dxa"/>
          </w:tcPr>
          <w:p w:rsidR="008D0503" w:rsidRPr="0000597B" w:rsidRDefault="008D0503" w:rsidP="00793F6A">
            <w:pPr>
              <w:rPr>
                <w:sz w:val="24"/>
                <w:szCs w:val="24"/>
              </w:rPr>
            </w:pPr>
            <w:r w:rsidRPr="0000597B">
              <w:rPr>
                <w:sz w:val="24"/>
                <w:szCs w:val="24"/>
              </w:rPr>
              <w:t>Решение нестандартных задач по физике.</w:t>
            </w:r>
          </w:p>
        </w:tc>
        <w:tc>
          <w:tcPr>
            <w:tcW w:w="1919" w:type="dxa"/>
          </w:tcPr>
          <w:p w:rsidR="008D0503" w:rsidRPr="003422EC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221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– абитуриенту.</w:t>
            </w:r>
          </w:p>
        </w:tc>
        <w:tc>
          <w:tcPr>
            <w:tcW w:w="1919" w:type="dxa"/>
          </w:tcPr>
          <w:p w:rsidR="008D0503" w:rsidRPr="00662879" w:rsidRDefault="008D0503" w:rsidP="00793F6A">
            <w:pPr>
              <w:jc w:val="center"/>
              <w:rPr>
                <w:bCs/>
              </w:rPr>
            </w:pPr>
            <w:r w:rsidRPr="00662879">
              <w:rPr>
                <w:bCs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221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lastRenderedPageBreak/>
              <w:t>Вселенная далекая и близкая.</w:t>
            </w:r>
          </w:p>
        </w:tc>
        <w:tc>
          <w:tcPr>
            <w:tcW w:w="1919" w:type="dxa"/>
          </w:tcPr>
          <w:p w:rsidR="008D0503" w:rsidRPr="00662879" w:rsidRDefault="008D0503" w:rsidP="00793F6A">
            <w:pPr>
              <w:jc w:val="center"/>
              <w:rPr>
                <w:bCs/>
              </w:rPr>
            </w:pPr>
            <w:r w:rsidRPr="00662879">
              <w:rPr>
                <w:bCs/>
              </w:rPr>
              <w:t>-</w:t>
            </w:r>
          </w:p>
        </w:tc>
        <w:tc>
          <w:tcPr>
            <w:tcW w:w="1811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221"/>
        </w:trPr>
        <w:tc>
          <w:tcPr>
            <w:tcW w:w="3994" w:type="dxa"/>
          </w:tcPr>
          <w:p w:rsidR="008D0503" w:rsidRPr="00646AE7" w:rsidRDefault="008D0503" w:rsidP="00793F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Серебряный век в русской поэзии</w:t>
            </w:r>
          </w:p>
        </w:tc>
        <w:tc>
          <w:tcPr>
            <w:tcW w:w="1919" w:type="dxa"/>
          </w:tcPr>
          <w:p w:rsidR="008D0503" w:rsidRPr="009955C7" w:rsidRDefault="008D0503" w:rsidP="00793F6A">
            <w:pPr>
              <w:jc w:val="center"/>
              <w:rPr>
                <w:bCs/>
              </w:rPr>
            </w:pPr>
            <w:r w:rsidRPr="009955C7">
              <w:rPr>
                <w:bCs/>
              </w:rPr>
              <w:t>-</w:t>
            </w:r>
          </w:p>
        </w:tc>
        <w:tc>
          <w:tcPr>
            <w:tcW w:w="1811" w:type="dxa"/>
          </w:tcPr>
          <w:p w:rsidR="008D0503" w:rsidRPr="00662879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628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221"/>
        </w:trPr>
        <w:tc>
          <w:tcPr>
            <w:tcW w:w="3994" w:type="dxa"/>
          </w:tcPr>
          <w:p w:rsidR="008D0503" w:rsidRPr="00B42985" w:rsidRDefault="008D0503" w:rsidP="00793F6A">
            <w:pPr>
              <w:pStyle w:val="Default"/>
            </w:pPr>
            <w:r>
              <w:t>Обучение сочинениям разных жанров</w:t>
            </w:r>
          </w:p>
        </w:tc>
        <w:tc>
          <w:tcPr>
            <w:tcW w:w="1919" w:type="dxa"/>
          </w:tcPr>
          <w:p w:rsidR="008D0503" w:rsidRPr="009955C7" w:rsidRDefault="008D0503" w:rsidP="00793F6A">
            <w:pPr>
              <w:jc w:val="center"/>
              <w:rPr>
                <w:bCs/>
              </w:rPr>
            </w:pPr>
            <w:r w:rsidRPr="009955C7">
              <w:rPr>
                <w:bCs/>
              </w:rPr>
              <w:t>-</w:t>
            </w:r>
          </w:p>
        </w:tc>
        <w:tc>
          <w:tcPr>
            <w:tcW w:w="1811" w:type="dxa"/>
          </w:tcPr>
          <w:p w:rsidR="008D0503" w:rsidRPr="00662879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 w:rsidRPr="006628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8D0503" w:rsidRPr="00646AE7" w:rsidRDefault="008D0503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D0503" w:rsidRPr="00646AE7" w:rsidTr="00793F6A">
        <w:trPr>
          <w:trHeight w:val="221"/>
        </w:trPr>
        <w:tc>
          <w:tcPr>
            <w:tcW w:w="3994" w:type="dxa"/>
          </w:tcPr>
          <w:p w:rsidR="008D0503" w:rsidRPr="00B42985" w:rsidRDefault="008D0503" w:rsidP="00793F6A">
            <w:pPr>
              <w:pStyle w:val="Default"/>
            </w:pPr>
            <w:r>
              <w:t>История. Подготовка к ЕГЭ</w:t>
            </w:r>
          </w:p>
        </w:tc>
        <w:tc>
          <w:tcPr>
            <w:tcW w:w="1919" w:type="dxa"/>
          </w:tcPr>
          <w:p w:rsidR="008D0503" w:rsidRPr="009955C7" w:rsidRDefault="008D0503" w:rsidP="00793F6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1" w:type="dxa"/>
          </w:tcPr>
          <w:p w:rsidR="008D0503" w:rsidRPr="00662879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847" w:type="dxa"/>
          </w:tcPr>
          <w:p w:rsidR="008D0503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61BC1" w:rsidRPr="00646AE7" w:rsidTr="00793F6A">
        <w:trPr>
          <w:trHeight w:val="221"/>
        </w:trPr>
        <w:tc>
          <w:tcPr>
            <w:tcW w:w="3994" w:type="dxa"/>
          </w:tcPr>
          <w:p w:rsidR="00B61BC1" w:rsidRPr="00B42985" w:rsidRDefault="00B61BC1" w:rsidP="000963DF">
            <w:pPr>
              <w:pStyle w:val="Default"/>
            </w:pPr>
            <w:r>
              <w:t>Литература. Подготовка к ЕГЭ</w:t>
            </w:r>
          </w:p>
        </w:tc>
        <w:tc>
          <w:tcPr>
            <w:tcW w:w="1919" w:type="dxa"/>
          </w:tcPr>
          <w:p w:rsidR="00B61BC1" w:rsidRPr="009955C7" w:rsidRDefault="00B61BC1" w:rsidP="000963D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1" w:type="dxa"/>
          </w:tcPr>
          <w:p w:rsidR="00B61BC1" w:rsidRPr="00662879" w:rsidRDefault="00B61BC1" w:rsidP="000963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847" w:type="dxa"/>
          </w:tcPr>
          <w:p w:rsidR="00B61BC1" w:rsidRPr="00646AE7" w:rsidRDefault="00B61BC1" w:rsidP="000963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61BC1" w:rsidRPr="00646AE7" w:rsidTr="00793F6A">
        <w:trPr>
          <w:trHeight w:val="543"/>
        </w:trPr>
        <w:tc>
          <w:tcPr>
            <w:tcW w:w="3994" w:type="dxa"/>
          </w:tcPr>
          <w:p w:rsidR="00B61BC1" w:rsidRPr="00646AE7" w:rsidRDefault="00B61BC1" w:rsidP="00793F6A">
            <w:pPr>
              <w:jc w:val="right"/>
              <w:rPr>
                <w:bCs/>
                <w:sz w:val="24"/>
                <w:szCs w:val="24"/>
              </w:rPr>
            </w:pPr>
          </w:p>
          <w:p w:rsidR="00B61BC1" w:rsidRPr="00646AE7" w:rsidRDefault="00B61BC1" w:rsidP="00793F6A">
            <w:pPr>
              <w:jc w:val="right"/>
              <w:rPr>
                <w:bCs/>
                <w:sz w:val="24"/>
                <w:szCs w:val="24"/>
              </w:rPr>
            </w:pPr>
            <w:r w:rsidRPr="00646AE7">
              <w:rPr>
                <w:bCs/>
                <w:sz w:val="24"/>
                <w:szCs w:val="24"/>
              </w:rPr>
              <w:t>ИТОГО</w:t>
            </w:r>
          </w:p>
          <w:p w:rsidR="00B61BC1" w:rsidRPr="00646AE7" w:rsidRDefault="00B61BC1" w:rsidP="00793F6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  <w:p w:rsidR="00B61BC1" w:rsidRPr="00646AE7" w:rsidRDefault="00B61BC1" w:rsidP="00793F6A">
            <w:pPr>
              <w:jc w:val="center"/>
              <w:rPr>
                <w:bCs/>
                <w:sz w:val="28"/>
              </w:rPr>
            </w:pPr>
            <w:r w:rsidRPr="00646AE7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847" w:type="dxa"/>
          </w:tcPr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</w:p>
          <w:p w:rsidR="00B61BC1" w:rsidRPr="00646AE7" w:rsidRDefault="00B61BC1" w:rsidP="00793F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</w:tr>
    </w:tbl>
    <w:p w:rsidR="009B4186" w:rsidRPr="00FC0430" w:rsidRDefault="009B4186" w:rsidP="009B4186">
      <w:pPr>
        <w:rPr>
          <w:color w:val="FF0000"/>
          <w:sz w:val="24"/>
          <w:szCs w:val="24"/>
        </w:rPr>
      </w:pPr>
    </w:p>
    <w:p w:rsidR="009B4186" w:rsidRPr="00FC0430" w:rsidRDefault="009B4186" w:rsidP="008D0503">
      <w:pPr>
        <w:rPr>
          <w:b/>
          <w:bCs/>
          <w:color w:val="FF0000"/>
          <w:sz w:val="28"/>
        </w:rPr>
      </w:pPr>
      <w:r>
        <w:rPr>
          <w:sz w:val="24"/>
          <w:szCs w:val="24"/>
        </w:rPr>
        <w:t xml:space="preserve">          </w:t>
      </w:r>
    </w:p>
    <w:p w:rsidR="009B4186" w:rsidRPr="00E24B82" w:rsidRDefault="009B4186" w:rsidP="009B4186">
      <w:pPr>
        <w:overflowPunct/>
        <w:textAlignment w:val="auto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У</w:t>
      </w:r>
      <w:r w:rsidRPr="00E24B82">
        <w:rPr>
          <w:sz w:val="24"/>
          <w:szCs w:val="24"/>
        </w:rPr>
        <w:t>чебный план МОУ «</w:t>
      </w:r>
      <w:r>
        <w:rPr>
          <w:sz w:val="24"/>
          <w:szCs w:val="24"/>
        </w:rPr>
        <w:t>Ошевенская с</w:t>
      </w:r>
      <w:r w:rsidRPr="00E24B82">
        <w:rPr>
          <w:sz w:val="24"/>
          <w:szCs w:val="24"/>
        </w:rPr>
        <w:t>редняя общеобразовательная школа» соблюдает максимальные объемы обязательной</w:t>
      </w:r>
      <w:r>
        <w:rPr>
          <w:sz w:val="24"/>
          <w:szCs w:val="24"/>
        </w:rPr>
        <w:t xml:space="preserve"> </w:t>
      </w:r>
      <w:r w:rsidRPr="00E24B82">
        <w:rPr>
          <w:sz w:val="24"/>
          <w:szCs w:val="24"/>
        </w:rPr>
        <w:t>аудиторной нагрузки для учащихся. Обеспечивает преемственность со следующей</w:t>
      </w:r>
      <w:r>
        <w:rPr>
          <w:sz w:val="24"/>
          <w:szCs w:val="24"/>
        </w:rPr>
        <w:t xml:space="preserve"> </w:t>
      </w:r>
      <w:r w:rsidRPr="00E24B82">
        <w:rPr>
          <w:sz w:val="24"/>
          <w:szCs w:val="24"/>
        </w:rPr>
        <w:t>ступенью образования. Номенклатура учебных предметов соответствует базисному</w:t>
      </w:r>
      <w:r>
        <w:rPr>
          <w:sz w:val="24"/>
          <w:szCs w:val="24"/>
        </w:rPr>
        <w:t xml:space="preserve"> </w:t>
      </w:r>
      <w:r w:rsidRPr="00E24B82">
        <w:rPr>
          <w:sz w:val="24"/>
          <w:szCs w:val="24"/>
        </w:rPr>
        <w:t>учебному плану. Кадровое и методическое обеспечение соответствует требованиям</w:t>
      </w:r>
      <w:r>
        <w:rPr>
          <w:sz w:val="24"/>
          <w:szCs w:val="24"/>
        </w:rPr>
        <w:t xml:space="preserve"> </w:t>
      </w:r>
      <w:r w:rsidRPr="00E24B82">
        <w:rPr>
          <w:sz w:val="24"/>
          <w:szCs w:val="24"/>
        </w:rPr>
        <w:t>учебного плана.</w:t>
      </w: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9B4186">
      <w:pPr>
        <w:jc w:val="center"/>
        <w:rPr>
          <w:b/>
          <w:bCs/>
          <w:color w:val="FF0000"/>
          <w:sz w:val="28"/>
        </w:rPr>
      </w:pPr>
    </w:p>
    <w:p w:rsidR="009B4186" w:rsidRDefault="009B4186" w:rsidP="00153172">
      <w:pPr>
        <w:rPr>
          <w:b/>
          <w:bCs/>
          <w:color w:val="FF0000"/>
          <w:sz w:val="28"/>
        </w:rPr>
      </w:pPr>
    </w:p>
    <w:sectPr w:rsidR="009B4186" w:rsidSect="00B7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270225F"/>
    <w:multiLevelType w:val="hybridMultilevel"/>
    <w:tmpl w:val="98C8B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01F26"/>
    <w:multiLevelType w:val="hybridMultilevel"/>
    <w:tmpl w:val="552A92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FA66EA"/>
    <w:multiLevelType w:val="hybridMultilevel"/>
    <w:tmpl w:val="E7462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BB175E"/>
    <w:multiLevelType w:val="hybridMultilevel"/>
    <w:tmpl w:val="68EEED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033EA2"/>
    <w:multiLevelType w:val="multilevel"/>
    <w:tmpl w:val="1DC42B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9065D6"/>
    <w:multiLevelType w:val="hybridMultilevel"/>
    <w:tmpl w:val="C11851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1924C50"/>
    <w:multiLevelType w:val="hybridMultilevel"/>
    <w:tmpl w:val="DEE24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E16BA4"/>
    <w:multiLevelType w:val="hybridMultilevel"/>
    <w:tmpl w:val="914A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A551F"/>
    <w:multiLevelType w:val="hybridMultilevel"/>
    <w:tmpl w:val="8F507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D5787"/>
    <w:multiLevelType w:val="hybridMultilevel"/>
    <w:tmpl w:val="50F0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AE6"/>
    <w:multiLevelType w:val="hybridMultilevel"/>
    <w:tmpl w:val="26BC4F1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1E46E58"/>
    <w:multiLevelType w:val="hybridMultilevel"/>
    <w:tmpl w:val="E200B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E461D"/>
    <w:multiLevelType w:val="hybridMultilevel"/>
    <w:tmpl w:val="11F8A6C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FC6315"/>
    <w:multiLevelType w:val="hybridMultilevel"/>
    <w:tmpl w:val="31E8EF90"/>
    <w:lvl w:ilvl="0" w:tplc="0FE63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528AE"/>
    <w:multiLevelType w:val="hybridMultilevel"/>
    <w:tmpl w:val="93B2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B360A"/>
    <w:multiLevelType w:val="hybridMultilevel"/>
    <w:tmpl w:val="D4D6C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895A15"/>
    <w:multiLevelType w:val="hybridMultilevel"/>
    <w:tmpl w:val="B62EB644"/>
    <w:lvl w:ilvl="0" w:tplc="C324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3013C"/>
    <w:multiLevelType w:val="hybridMultilevel"/>
    <w:tmpl w:val="2D72B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470690"/>
    <w:multiLevelType w:val="hybridMultilevel"/>
    <w:tmpl w:val="572A3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DA1656"/>
    <w:multiLevelType w:val="hybridMultilevel"/>
    <w:tmpl w:val="0EC4E9E8"/>
    <w:lvl w:ilvl="0" w:tplc="77022DC2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59716F1"/>
    <w:multiLevelType w:val="hybridMultilevel"/>
    <w:tmpl w:val="140C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60F31"/>
    <w:multiLevelType w:val="hybridMultilevel"/>
    <w:tmpl w:val="ED92B55A"/>
    <w:lvl w:ilvl="0" w:tplc="2200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529EA"/>
    <w:multiLevelType w:val="hybridMultilevel"/>
    <w:tmpl w:val="641C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D2136D"/>
    <w:multiLevelType w:val="hybridMultilevel"/>
    <w:tmpl w:val="C6B249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1946D5"/>
    <w:multiLevelType w:val="hybridMultilevel"/>
    <w:tmpl w:val="4E6A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62FE9"/>
    <w:multiLevelType w:val="hybridMultilevel"/>
    <w:tmpl w:val="83D28BE2"/>
    <w:lvl w:ilvl="0" w:tplc="77022DC2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CD136C5"/>
    <w:multiLevelType w:val="hybridMultilevel"/>
    <w:tmpl w:val="E766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A2C56"/>
    <w:multiLevelType w:val="hybridMultilevel"/>
    <w:tmpl w:val="35AC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7080C"/>
    <w:multiLevelType w:val="hybridMultilevel"/>
    <w:tmpl w:val="C2E8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73A6F"/>
    <w:multiLevelType w:val="singleLevel"/>
    <w:tmpl w:val="77022DC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>
    <w:nsid w:val="522E6D54"/>
    <w:multiLevelType w:val="hybridMultilevel"/>
    <w:tmpl w:val="89866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DF21D7"/>
    <w:multiLevelType w:val="hybridMultilevel"/>
    <w:tmpl w:val="FFBA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04BA1"/>
    <w:multiLevelType w:val="hybridMultilevel"/>
    <w:tmpl w:val="526E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D24BC"/>
    <w:multiLevelType w:val="hybridMultilevel"/>
    <w:tmpl w:val="EAA2D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8402F4"/>
    <w:multiLevelType w:val="singleLevel"/>
    <w:tmpl w:val="77022DC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680B2FF6"/>
    <w:multiLevelType w:val="singleLevel"/>
    <w:tmpl w:val="77022DC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>
    <w:nsid w:val="68FA02EF"/>
    <w:multiLevelType w:val="hybridMultilevel"/>
    <w:tmpl w:val="51940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142DF1"/>
    <w:multiLevelType w:val="multilevel"/>
    <w:tmpl w:val="8C7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E1F7D"/>
    <w:multiLevelType w:val="hybridMultilevel"/>
    <w:tmpl w:val="8B1A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F3CE5"/>
    <w:multiLevelType w:val="hybridMultilevel"/>
    <w:tmpl w:val="CC04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C17BA"/>
    <w:multiLevelType w:val="hybridMultilevel"/>
    <w:tmpl w:val="1E6EA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E84DE8"/>
    <w:multiLevelType w:val="hybridMultilevel"/>
    <w:tmpl w:val="2ACE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541ED"/>
    <w:multiLevelType w:val="hybridMultilevel"/>
    <w:tmpl w:val="B570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B76FC"/>
    <w:multiLevelType w:val="hybridMultilevel"/>
    <w:tmpl w:val="D4BE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87CAE"/>
    <w:multiLevelType w:val="hybridMultilevel"/>
    <w:tmpl w:val="DAEC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4448D"/>
    <w:multiLevelType w:val="hybridMultilevel"/>
    <w:tmpl w:val="140C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43"/>
  </w:num>
  <w:num w:numId="4">
    <w:abstractNumId w:val="9"/>
  </w:num>
  <w:num w:numId="5">
    <w:abstractNumId w:val="46"/>
  </w:num>
  <w:num w:numId="6">
    <w:abstractNumId w:val="5"/>
  </w:num>
  <w:num w:numId="7">
    <w:abstractNumId w:val="12"/>
  </w:num>
  <w:num w:numId="8">
    <w:abstractNumId w:val="34"/>
  </w:num>
  <w:num w:numId="9">
    <w:abstractNumId w:val="45"/>
  </w:num>
  <w:num w:numId="10">
    <w:abstractNumId w:val="1"/>
  </w:num>
  <w:num w:numId="11">
    <w:abstractNumId w:val="7"/>
  </w:num>
  <w:num w:numId="12">
    <w:abstractNumId w:val="2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6"/>
  </w:num>
  <w:num w:numId="15">
    <w:abstractNumId w:val="35"/>
  </w:num>
  <w:num w:numId="16">
    <w:abstractNumId w:val="30"/>
  </w:num>
  <w:num w:numId="17">
    <w:abstractNumId w:val="41"/>
  </w:num>
  <w:num w:numId="18">
    <w:abstractNumId w:val="2"/>
  </w:num>
  <w:num w:numId="19">
    <w:abstractNumId w:val="28"/>
  </w:num>
  <w:num w:numId="20">
    <w:abstractNumId w:val="24"/>
  </w:num>
  <w:num w:numId="21">
    <w:abstractNumId w:val="25"/>
  </w:num>
  <w:num w:numId="22">
    <w:abstractNumId w:val="18"/>
  </w:num>
  <w:num w:numId="23">
    <w:abstractNumId w:val="4"/>
  </w:num>
  <w:num w:numId="24">
    <w:abstractNumId w:val="33"/>
  </w:num>
  <w:num w:numId="25">
    <w:abstractNumId w:val="29"/>
  </w:num>
  <w:num w:numId="26">
    <w:abstractNumId w:val="44"/>
  </w:num>
  <w:num w:numId="27">
    <w:abstractNumId w:val="27"/>
  </w:num>
  <w:num w:numId="28">
    <w:abstractNumId w:val="26"/>
  </w:num>
  <w:num w:numId="29">
    <w:abstractNumId w:val="20"/>
  </w:num>
  <w:num w:numId="30">
    <w:abstractNumId w:val="40"/>
  </w:num>
  <w:num w:numId="31">
    <w:abstractNumId w:val="16"/>
  </w:num>
  <w:num w:numId="32">
    <w:abstractNumId w:val="38"/>
  </w:num>
  <w:num w:numId="33">
    <w:abstractNumId w:val="14"/>
  </w:num>
  <w:num w:numId="34">
    <w:abstractNumId w:val="19"/>
  </w:num>
  <w:num w:numId="35">
    <w:abstractNumId w:val="6"/>
  </w:num>
  <w:num w:numId="36">
    <w:abstractNumId w:val="32"/>
  </w:num>
  <w:num w:numId="37">
    <w:abstractNumId w:val="13"/>
  </w:num>
  <w:num w:numId="38">
    <w:abstractNumId w:val="37"/>
  </w:num>
  <w:num w:numId="39">
    <w:abstractNumId w:val="3"/>
  </w:num>
  <w:num w:numId="40">
    <w:abstractNumId w:val="31"/>
  </w:num>
  <w:num w:numId="41">
    <w:abstractNumId w:val="11"/>
  </w:num>
  <w:num w:numId="42">
    <w:abstractNumId w:val="39"/>
  </w:num>
  <w:num w:numId="43">
    <w:abstractNumId w:val="8"/>
  </w:num>
  <w:num w:numId="44">
    <w:abstractNumId w:val="21"/>
  </w:num>
  <w:num w:numId="45">
    <w:abstractNumId w:val="10"/>
  </w:num>
  <w:num w:numId="46">
    <w:abstractNumId w:val="42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86"/>
    <w:rsid w:val="00004B56"/>
    <w:rsid w:val="00084EBE"/>
    <w:rsid w:val="000963DF"/>
    <w:rsid w:val="000B33CF"/>
    <w:rsid w:val="000B44EF"/>
    <w:rsid w:val="000C76DD"/>
    <w:rsid w:val="00113130"/>
    <w:rsid w:val="0013440E"/>
    <w:rsid w:val="00153172"/>
    <w:rsid w:val="0017514B"/>
    <w:rsid w:val="0030148C"/>
    <w:rsid w:val="003D5DB0"/>
    <w:rsid w:val="003F50F9"/>
    <w:rsid w:val="00426AA4"/>
    <w:rsid w:val="00430F4F"/>
    <w:rsid w:val="00446966"/>
    <w:rsid w:val="0046043D"/>
    <w:rsid w:val="004620BE"/>
    <w:rsid w:val="00477881"/>
    <w:rsid w:val="004836FD"/>
    <w:rsid w:val="004C7EC0"/>
    <w:rsid w:val="005951DA"/>
    <w:rsid w:val="006145A7"/>
    <w:rsid w:val="006B752C"/>
    <w:rsid w:val="00774BE0"/>
    <w:rsid w:val="00793F6A"/>
    <w:rsid w:val="007A32FA"/>
    <w:rsid w:val="007D0BEC"/>
    <w:rsid w:val="00810B33"/>
    <w:rsid w:val="0086656D"/>
    <w:rsid w:val="00872268"/>
    <w:rsid w:val="008D0503"/>
    <w:rsid w:val="00901497"/>
    <w:rsid w:val="009B4186"/>
    <w:rsid w:val="009C065F"/>
    <w:rsid w:val="00A9633B"/>
    <w:rsid w:val="00B01842"/>
    <w:rsid w:val="00B25CD7"/>
    <w:rsid w:val="00B61BC1"/>
    <w:rsid w:val="00B70B96"/>
    <w:rsid w:val="00B740A4"/>
    <w:rsid w:val="00BD0915"/>
    <w:rsid w:val="00C573FA"/>
    <w:rsid w:val="00C9216A"/>
    <w:rsid w:val="00CA4F1E"/>
    <w:rsid w:val="00DA7DA3"/>
    <w:rsid w:val="00DF1EB2"/>
    <w:rsid w:val="00DF24CB"/>
    <w:rsid w:val="00E2555A"/>
    <w:rsid w:val="00EE3DB1"/>
    <w:rsid w:val="00F5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B418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B41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B41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B4186"/>
    <w:pPr>
      <w:jc w:val="center"/>
    </w:pPr>
    <w:rPr>
      <w:b/>
      <w:i/>
      <w:sz w:val="72"/>
    </w:rPr>
  </w:style>
  <w:style w:type="character" w:customStyle="1" w:styleId="a5">
    <w:name w:val="Основной текст Знак"/>
    <w:basedOn w:val="a0"/>
    <w:link w:val="a4"/>
    <w:rsid w:val="009B4186"/>
    <w:rPr>
      <w:rFonts w:ascii="Times New Roman" w:eastAsia="Times New Roman" w:hAnsi="Times New Roman" w:cs="Times New Roman"/>
      <w:b/>
      <w:i/>
      <w:sz w:val="72"/>
      <w:szCs w:val="20"/>
      <w:lang w:eastAsia="ru-RU"/>
    </w:rPr>
  </w:style>
  <w:style w:type="paragraph" w:styleId="a6">
    <w:name w:val="Normal (Web)"/>
    <w:basedOn w:val="a"/>
    <w:rsid w:val="009B4186"/>
    <w:pPr>
      <w:overflowPunct/>
      <w:autoSpaceDE/>
      <w:autoSpaceDN/>
      <w:adjustRightInd/>
      <w:spacing w:before="40" w:after="40"/>
      <w:textAlignment w:val="auto"/>
    </w:pPr>
  </w:style>
  <w:style w:type="paragraph" w:styleId="2">
    <w:name w:val="Body Text 2"/>
    <w:basedOn w:val="a"/>
    <w:link w:val="20"/>
    <w:rsid w:val="009B4186"/>
    <w:pPr>
      <w:overflowPunct/>
      <w:autoSpaceDE/>
      <w:autoSpaceDN/>
      <w:adjustRightInd/>
      <w:spacing w:before="40" w:after="40"/>
      <w:textAlignment w:val="auto"/>
    </w:pPr>
  </w:style>
  <w:style w:type="character" w:customStyle="1" w:styleId="20">
    <w:name w:val="Основной текст 2 Знак"/>
    <w:basedOn w:val="a0"/>
    <w:link w:val="2"/>
    <w:rsid w:val="009B4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9B4186"/>
    <w:pPr>
      <w:overflowPunct/>
      <w:autoSpaceDE/>
      <w:autoSpaceDN/>
      <w:adjustRightInd/>
      <w:spacing w:before="40" w:after="40"/>
      <w:textAlignment w:val="auto"/>
    </w:pPr>
  </w:style>
  <w:style w:type="paragraph" w:customStyle="1" w:styleId="acxspmiddle">
    <w:name w:val="acxspmiddle"/>
    <w:basedOn w:val="a"/>
    <w:rsid w:val="009B4186"/>
    <w:pPr>
      <w:overflowPunct/>
      <w:autoSpaceDE/>
      <w:autoSpaceDN/>
      <w:adjustRightInd/>
      <w:spacing w:before="40" w:after="40"/>
      <w:textAlignment w:val="auto"/>
    </w:pPr>
  </w:style>
  <w:style w:type="paragraph" w:customStyle="1" w:styleId="acxsplast">
    <w:name w:val="acxsplast"/>
    <w:basedOn w:val="a"/>
    <w:rsid w:val="009B4186"/>
    <w:pPr>
      <w:overflowPunct/>
      <w:autoSpaceDE/>
      <w:autoSpaceDN/>
      <w:adjustRightInd/>
      <w:spacing w:before="40" w:after="40"/>
      <w:textAlignment w:val="auto"/>
    </w:pPr>
  </w:style>
  <w:style w:type="character" w:styleId="a8">
    <w:name w:val="Strong"/>
    <w:qFormat/>
    <w:rsid w:val="009B4186"/>
    <w:rPr>
      <w:b/>
      <w:bCs/>
    </w:rPr>
  </w:style>
  <w:style w:type="paragraph" w:styleId="a9">
    <w:name w:val="Title"/>
    <w:basedOn w:val="a"/>
    <w:link w:val="aa"/>
    <w:qFormat/>
    <w:rsid w:val="009B4186"/>
    <w:pPr>
      <w:overflowPunct/>
      <w:autoSpaceDE/>
      <w:autoSpaceDN/>
      <w:adjustRightInd/>
      <w:jc w:val="center"/>
      <w:textAlignment w:val="auto"/>
    </w:pPr>
    <w:rPr>
      <w:sz w:val="48"/>
      <w:szCs w:val="24"/>
    </w:rPr>
  </w:style>
  <w:style w:type="character" w:customStyle="1" w:styleId="aa">
    <w:name w:val="Название Знак"/>
    <w:basedOn w:val="a0"/>
    <w:link w:val="a9"/>
    <w:rsid w:val="009B4186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customStyle="1" w:styleId="Default">
    <w:name w:val="Default"/>
    <w:rsid w:val="009B4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10"/>
    <w:locked/>
    <w:rsid w:val="009B4186"/>
    <w:rPr>
      <w:b/>
      <w:bCs/>
      <w:sz w:val="31"/>
      <w:szCs w:val="31"/>
      <w:shd w:val="clear" w:color="auto" w:fill="FFFFFF"/>
      <w:lang w:bidi="he-IL"/>
    </w:rPr>
  </w:style>
  <w:style w:type="paragraph" w:customStyle="1" w:styleId="110">
    <w:name w:val="Заголовок №11"/>
    <w:basedOn w:val="a"/>
    <w:link w:val="11"/>
    <w:rsid w:val="009B4186"/>
    <w:pPr>
      <w:shd w:val="clear" w:color="auto" w:fill="FFFFFF"/>
      <w:overflowPunct/>
      <w:autoSpaceDE/>
      <w:autoSpaceDN/>
      <w:adjustRightInd/>
      <w:spacing w:before="300" w:after="54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 w:bidi="he-IL"/>
    </w:rPr>
  </w:style>
  <w:style w:type="paragraph" w:styleId="ab">
    <w:name w:val="List Paragraph"/>
    <w:basedOn w:val="a"/>
    <w:uiPriority w:val="34"/>
    <w:qFormat/>
    <w:rsid w:val="009B4186"/>
    <w:pPr>
      <w:ind w:left="708"/>
    </w:pPr>
  </w:style>
  <w:style w:type="table" w:customStyle="1" w:styleId="12">
    <w:name w:val="Сетка таблицы1"/>
    <w:basedOn w:val="a1"/>
    <w:next w:val="a3"/>
    <w:rsid w:val="009B4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B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24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 бум</dc:creator>
  <cp:keywords/>
  <dc:description/>
  <cp:lastModifiedBy>Пользователь</cp:lastModifiedBy>
  <cp:revision>30</cp:revision>
  <cp:lastPrinted>2015-06-19T06:06:00Z</cp:lastPrinted>
  <dcterms:created xsi:type="dcterms:W3CDTF">2015-06-16T18:36:00Z</dcterms:created>
  <dcterms:modified xsi:type="dcterms:W3CDTF">2016-01-29T18:58:00Z</dcterms:modified>
</cp:coreProperties>
</file>